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88BEF5" w14:textId="45B15F9D" w:rsidR="00A26C6B" w:rsidRPr="00A9694F" w:rsidRDefault="00A9694F" w:rsidP="003D74AB">
      <w:pPr>
        <w:spacing w:line="300" w:lineRule="auto"/>
        <w:jc w:val="center"/>
        <w:rPr>
          <w:rFonts w:ascii="宋体" w:eastAsia="宋体" w:hAnsi="宋体" w:hint="eastAsia"/>
          <w:b/>
          <w:bCs/>
          <w:sz w:val="30"/>
          <w:szCs w:val="30"/>
        </w:rPr>
      </w:pPr>
      <w:r w:rsidRPr="00A9694F">
        <w:rPr>
          <w:rFonts w:ascii="宋体" w:eastAsia="宋体" w:hAnsi="宋体" w:hint="eastAsia"/>
          <w:b/>
          <w:bCs/>
          <w:sz w:val="30"/>
          <w:szCs w:val="30"/>
        </w:rPr>
        <w:t>《</w:t>
      </w:r>
      <w:r w:rsidR="00095D65" w:rsidRPr="00095D65">
        <w:rPr>
          <w:rFonts w:ascii="宋体" w:eastAsia="宋体" w:hAnsi="宋体" w:hint="eastAsia"/>
          <w:b/>
          <w:bCs/>
          <w:sz w:val="30"/>
          <w:szCs w:val="30"/>
        </w:rPr>
        <w:t>永遇乐·京口北固亭怀古</w:t>
      </w:r>
      <w:r w:rsidRPr="00A9694F">
        <w:rPr>
          <w:rFonts w:ascii="宋体" w:eastAsia="宋体" w:hAnsi="宋体" w:hint="eastAsia"/>
          <w:b/>
          <w:bCs/>
          <w:sz w:val="30"/>
          <w:szCs w:val="30"/>
        </w:rPr>
        <w:t>》导学案</w:t>
      </w:r>
    </w:p>
    <w:p w14:paraId="4CC84552" w14:textId="77777777" w:rsidR="00A9694F" w:rsidRPr="00A9694F" w:rsidRDefault="00A9694F" w:rsidP="00A9694F">
      <w:pPr>
        <w:spacing w:line="300" w:lineRule="auto"/>
        <w:rPr>
          <w:rFonts w:ascii="宋体" w:eastAsia="宋体" w:hAnsi="宋体" w:hint="eastAsia"/>
          <w:b/>
          <w:bCs/>
          <w:sz w:val="24"/>
          <w:szCs w:val="24"/>
        </w:rPr>
      </w:pPr>
      <w:r w:rsidRPr="00A9694F">
        <w:rPr>
          <w:rFonts w:ascii="宋体" w:eastAsia="宋体" w:hAnsi="宋体" w:hint="eastAsia"/>
          <w:b/>
          <w:bCs/>
          <w:sz w:val="24"/>
          <w:szCs w:val="24"/>
        </w:rPr>
        <w:t>【学习目标】</w:t>
      </w:r>
    </w:p>
    <w:p w14:paraId="752040FC" w14:textId="77777777" w:rsidR="00374BD7" w:rsidRPr="00374BD7" w:rsidRDefault="00374BD7" w:rsidP="00374BD7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374BD7">
        <w:rPr>
          <w:rFonts w:ascii="宋体" w:eastAsia="宋体" w:hAnsi="宋体" w:hint="eastAsia"/>
          <w:sz w:val="24"/>
          <w:szCs w:val="24"/>
        </w:rPr>
        <w:t>1.语言建构与运用：了解辛弃疾生平及其写作背景，积累咏史怀古诗的相关知识。</w:t>
      </w:r>
    </w:p>
    <w:p w14:paraId="7169FA9B" w14:textId="77777777" w:rsidR="00374BD7" w:rsidRPr="00374BD7" w:rsidRDefault="00374BD7" w:rsidP="00374BD7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374BD7">
        <w:rPr>
          <w:rFonts w:ascii="宋体" w:eastAsia="宋体" w:hAnsi="宋体" w:hint="eastAsia"/>
          <w:sz w:val="24"/>
          <w:szCs w:val="24"/>
        </w:rPr>
        <w:t>2.思维发展与提升：理解词中的典故，体会用典的妙处。</w:t>
      </w:r>
    </w:p>
    <w:p w14:paraId="09BFFE47" w14:textId="77777777" w:rsidR="00374BD7" w:rsidRPr="00374BD7" w:rsidRDefault="00374BD7" w:rsidP="00374BD7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374BD7">
        <w:rPr>
          <w:rFonts w:ascii="宋体" w:eastAsia="宋体" w:hAnsi="宋体" w:hint="eastAsia"/>
          <w:sz w:val="24"/>
          <w:szCs w:val="24"/>
        </w:rPr>
        <w:t>3.审美鉴赏与创造：感受辛词慷慨悲郁的艺术风格。</w:t>
      </w:r>
    </w:p>
    <w:p w14:paraId="6EA79539" w14:textId="2C1CE735" w:rsidR="00374BD7" w:rsidRDefault="00374BD7" w:rsidP="00374BD7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374BD7">
        <w:rPr>
          <w:rFonts w:ascii="宋体" w:eastAsia="宋体" w:hAnsi="宋体" w:hint="eastAsia"/>
          <w:sz w:val="24"/>
          <w:szCs w:val="24"/>
        </w:rPr>
        <w:t>4.文化传承与理解：体会作者抗金救国、收复中原的热切愿望以及壮志难酬的苦闷，学习</w:t>
      </w:r>
      <w:r>
        <w:rPr>
          <w:rFonts w:ascii="宋体" w:eastAsia="宋体" w:hAnsi="宋体" w:hint="eastAsia"/>
          <w:sz w:val="24"/>
          <w:szCs w:val="24"/>
        </w:rPr>
        <w:t>作者</w:t>
      </w:r>
      <w:r w:rsidRPr="00374BD7">
        <w:rPr>
          <w:rFonts w:ascii="宋体" w:eastAsia="宋体" w:hAnsi="宋体" w:hint="eastAsia"/>
          <w:sz w:val="24"/>
          <w:szCs w:val="24"/>
        </w:rPr>
        <w:t>的爱国情操。</w:t>
      </w:r>
    </w:p>
    <w:p w14:paraId="4D0D1B38" w14:textId="7CCD64F9" w:rsidR="00A9694F" w:rsidRPr="00A9694F" w:rsidRDefault="00A9694F" w:rsidP="00374BD7">
      <w:pPr>
        <w:spacing w:line="300" w:lineRule="auto"/>
        <w:rPr>
          <w:rFonts w:ascii="宋体" w:eastAsia="宋体" w:hAnsi="宋体" w:hint="eastAsia"/>
          <w:b/>
          <w:bCs/>
          <w:sz w:val="24"/>
          <w:szCs w:val="24"/>
        </w:rPr>
      </w:pPr>
      <w:r w:rsidRPr="00A9694F">
        <w:rPr>
          <w:rFonts w:ascii="宋体" w:eastAsia="宋体" w:hAnsi="宋体" w:hint="eastAsia"/>
          <w:b/>
          <w:bCs/>
          <w:sz w:val="24"/>
          <w:szCs w:val="24"/>
        </w:rPr>
        <w:t>【学习重点】</w:t>
      </w:r>
    </w:p>
    <w:p w14:paraId="24F0C2EA" w14:textId="24ACA9EC" w:rsidR="005F4D69" w:rsidRDefault="00D75F94" w:rsidP="00A9694F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D75F94">
        <w:rPr>
          <w:rFonts w:ascii="宋体" w:eastAsia="宋体" w:hAnsi="宋体" w:hint="eastAsia"/>
          <w:sz w:val="24"/>
          <w:szCs w:val="24"/>
        </w:rPr>
        <w:t>理解词中的典故，体会用典的妙处</w:t>
      </w:r>
      <w:r w:rsidR="005F4D69" w:rsidRPr="005F4D69">
        <w:rPr>
          <w:rFonts w:ascii="宋体" w:eastAsia="宋体" w:hAnsi="宋体" w:hint="eastAsia"/>
          <w:sz w:val="24"/>
          <w:szCs w:val="24"/>
        </w:rPr>
        <w:t>。</w:t>
      </w:r>
    </w:p>
    <w:p w14:paraId="6CAB398D" w14:textId="1FE0F24D" w:rsidR="00A9694F" w:rsidRPr="00A9694F" w:rsidRDefault="00A9694F" w:rsidP="00A9694F">
      <w:pPr>
        <w:spacing w:line="300" w:lineRule="auto"/>
        <w:rPr>
          <w:rFonts w:ascii="宋体" w:eastAsia="宋体" w:hAnsi="宋体" w:hint="eastAsia"/>
          <w:b/>
          <w:bCs/>
          <w:sz w:val="24"/>
          <w:szCs w:val="24"/>
        </w:rPr>
      </w:pPr>
      <w:r w:rsidRPr="00A9694F">
        <w:rPr>
          <w:rFonts w:ascii="宋体" w:eastAsia="宋体" w:hAnsi="宋体" w:hint="eastAsia"/>
          <w:b/>
          <w:bCs/>
          <w:sz w:val="24"/>
          <w:szCs w:val="24"/>
        </w:rPr>
        <w:t>【学习难点】</w:t>
      </w:r>
    </w:p>
    <w:p w14:paraId="7FCBC5F0" w14:textId="1E1DD70F" w:rsidR="00A9694F" w:rsidRDefault="00D75F94" w:rsidP="00A9694F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D75F94">
        <w:rPr>
          <w:rFonts w:ascii="宋体" w:eastAsia="宋体" w:hAnsi="宋体" w:hint="eastAsia"/>
          <w:sz w:val="24"/>
          <w:szCs w:val="24"/>
        </w:rPr>
        <w:t>体会作者抗金救国、收复中原的热切愿望以及壮志难酬的苦闷，学习辛弃疾的爱国情操</w:t>
      </w:r>
      <w:r w:rsidR="00A9694F" w:rsidRPr="00A9694F">
        <w:rPr>
          <w:rFonts w:ascii="宋体" w:eastAsia="宋体" w:hAnsi="宋体" w:hint="eastAsia"/>
          <w:sz w:val="24"/>
          <w:szCs w:val="24"/>
        </w:rPr>
        <w:t>。</w:t>
      </w:r>
    </w:p>
    <w:p w14:paraId="7B8B74CE" w14:textId="604B4726" w:rsidR="00C9155B" w:rsidRPr="005C3193" w:rsidRDefault="00C9155B" w:rsidP="00C9155B">
      <w:pPr>
        <w:spacing w:line="300" w:lineRule="auto"/>
        <w:rPr>
          <w:rFonts w:ascii="宋体" w:eastAsia="宋体" w:hAnsi="宋体" w:hint="eastAsia"/>
          <w:b/>
          <w:bCs/>
          <w:sz w:val="24"/>
          <w:szCs w:val="24"/>
        </w:rPr>
      </w:pPr>
      <w:r w:rsidRPr="005C3193">
        <w:rPr>
          <w:rFonts w:ascii="宋体" w:eastAsia="宋体" w:hAnsi="宋体" w:hint="eastAsia"/>
          <w:b/>
          <w:bCs/>
          <w:sz w:val="24"/>
          <w:szCs w:val="24"/>
        </w:rPr>
        <w:t>【助读资料】</w:t>
      </w:r>
    </w:p>
    <w:p w14:paraId="7520C12B" w14:textId="2CD685AD" w:rsidR="00D857B8" w:rsidRDefault="00C9155B" w:rsidP="00C9155B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1761AB">
        <w:rPr>
          <w:rFonts w:ascii="宋体" w:eastAsia="宋体" w:hAnsi="宋体" w:hint="eastAsia"/>
          <w:b/>
          <w:bCs/>
          <w:sz w:val="24"/>
          <w:szCs w:val="24"/>
        </w:rPr>
        <w:t>1.</w:t>
      </w:r>
      <w:r w:rsidR="00D857B8" w:rsidRPr="00D857B8">
        <w:rPr>
          <w:rFonts w:ascii="宋体" w:eastAsia="宋体" w:hAnsi="宋体" w:hint="eastAsia"/>
          <w:b/>
          <w:bCs/>
          <w:sz w:val="24"/>
          <w:szCs w:val="24"/>
        </w:rPr>
        <w:t>识作者</w:t>
      </w:r>
      <w:r w:rsidR="00D857B8">
        <w:rPr>
          <w:rFonts w:ascii="宋体" w:eastAsia="宋体" w:hAnsi="宋体" w:hint="eastAsia"/>
          <w:sz w:val="24"/>
          <w:szCs w:val="24"/>
        </w:rPr>
        <w:t>：</w:t>
      </w:r>
      <w:r w:rsidR="007F7DD4" w:rsidRPr="007F7DD4">
        <w:rPr>
          <w:rFonts w:ascii="宋体" w:eastAsia="宋体" w:hAnsi="宋体" w:hint="eastAsia"/>
          <w:b/>
          <w:bCs/>
          <w:sz w:val="24"/>
          <w:szCs w:val="24"/>
        </w:rPr>
        <w:t>辛弃疾</w:t>
      </w:r>
      <w:r w:rsidR="007F7DD4" w:rsidRPr="007F7DD4">
        <w:rPr>
          <w:rFonts w:ascii="宋体" w:eastAsia="宋体" w:hAnsi="宋体" w:hint="eastAsia"/>
          <w:sz w:val="24"/>
          <w:szCs w:val="24"/>
        </w:rPr>
        <w:t>(1140-1207),</w:t>
      </w:r>
      <w:r w:rsidR="007F7DD4" w:rsidRPr="007F7DD4">
        <w:rPr>
          <w:rFonts w:ascii="宋体" w:eastAsia="宋体" w:hAnsi="宋体" w:hint="eastAsia"/>
          <w:b/>
          <w:bCs/>
          <w:sz w:val="24"/>
          <w:szCs w:val="24"/>
        </w:rPr>
        <w:t>字幼安,号</w:t>
      </w:r>
      <w:proofErr w:type="gramStart"/>
      <w:r w:rsidR="007F7DD4" w:rsidRPr="007F7DD4">
        <w:rPr>
          <w:rFonts w:ascii="宋体" w:eastAsia="宋体" w:hAnsi="宋体" w:hint="eastAsia"/>
          <w:b/>
          <w:bCs/>
          <w:sz w:val="24"/>
          <w:szCs w:val="24"/>
        </w:rPr>
        <w:t>稼</w:t>
      </w:r>
      <w:proofErr w:type="gramEnd"/>
      <w:r w:rsidR="007F7DD4" w:rsidRPr="007F7DD4">
        <w:rPr>
          <w:rFonts w:ascii="宋体" w:eastAsia="宋体" w:hAnsi="宋体" w:hint="eastAsia"/>
          <w:b/>
          <w:bCs/>
          <w:sz w:val="24"/>
          <w:szCs w:val="24"/>
        </w:rPr>
        <w:t>轩</w:t>
      </w:r>
      <w:r w:rsidR="007F7DD4" w:rsidRPr="007F7DD4">
        <w:rPr>
          <w:rFonts w:ascii="宋体" w:eastAsia="宋体" w:hAnsi="宋体" w:hint="eastAsia"/>
          <w:sz w:val="24"/>
          <w:szCs w:val="24"/>
        </w:rPr>
        <w:t>,历城(今山东济南)人</w:t>
      </w:r>
      <w:r w:rsidR="00C50292">
        <w:rPr>
          <w:rFonts w:ascii="宋体" w:eastAsia="宋体" w:hAnsi="宋体" w:hint="eastAsia"/>
          <w:sz w:val="24"/>
          <w:szCs w:val="24"/>
        </w:rPr>
        <w:t>，</w:t>
      </w:r>
      <w:r w:rsidR="007F7DD4" w:rsidRPr="007F7DD4">
        <w:rPr>
          <w:rFonts w:ascii="宋体" w:eastAsia="宋体" w:hAnsi="宋体" w:hint="eastAsia"/>
          <w:sz w:val="24"/>
          <w:szCs w:val="24"/>
        </w:rPr>
        <w:t>南宋词人。他出生时,山东已为金兵所占。21岁参加抗金义军,不久归南宋,历任湖北、江西、湖南、福建、浙东安抚使等职。任职期间,他采取积极措施,召集流亡人员,训练军队,奖励耕战,打击贪污豪强,注重安定民生。</w:t>
      </w:r>
      <w:r w:rsidR="007F7DD4" w:rsidRPr="00C50292">
        <w:rPr>
          <w:rFonts w:ascii="宋体" w:eastAsia="宋体" w:hAnsi="宋体" w:hint="eastAsia"/>
          <w:b/>
          <w:bCs/>
          <w:sz w:val="24"/>
          <w:szCs w:val="24"/>
        </w:rPr>
        <w:t>他一生坚决主张抗金</w:t>
      </w:r>
      <w:r w:rsidR="007F7DD4" w:rsidRPr="007F7DD4">
        <w:rPr>
          <w:rFonts w:ascii="宋体" w:eastAsia="宋体" w:hAnsi="宋体" w:hint="eastAsia"/>
          <w:sz w:val="24"/>
          <w:szCs w:val="24"/>
        </w:rPr>
        <w:t>,在《美芹十论》九议</w:t>
      </w:r>
      <w:proofErr w:type="gramStart"/>
      <w:r w:rsidR="007F7DD4" w:rsidRPr="007F7DD4">
        <w:rPr>
          <w:rFonts w:ascii="宋体" w:eastAsia="宋体" w:hAnsi="宋体" w:hint="eastAsia"/>
          <w:sz w:val="24"/>
          <w:szCs w:val="24"/>
        </w:rPr>
        <w:t>》</w:t>
      </w:r>
      <w:proofErr w:type="gramEnd"/>
      <w:r w:rsidR="007F7DD4" w:rsidRPr="007F7DD4">
        <w:rPr>
          <w:rFonts w:ascii="宋体" w:eastAsia="宋体" w:hAnsi="宋体" w:hint="eastAsia"/>
          <w:sz w:val="24"/>
          <w:szCs w:val="24"/>
        </w:rPr>
        <w:t>等奏疏中,具体分析了当时的政治军事形势,对夸大金兵力量、鼓吹妥协投降的谬论进行了有力的驳斥</w:t>
      </w:r>
      <w:r w:rsidR="00C50292">
        <w:rPr>
          <w:rFonts w:ascii="宋体" w:eastAsia="宋体" w:hAnsi="宋体" w:hint="eastAsia"/>
          <w:sz w:val="24"/>
          <w:szCs w:val="24"/>
        </w:rPr>
        <w:t>；</w:t>
      </w:r>
      <w:r w:rsidR="007F7DD4" w:rsidRPr="007F7DD4">
        <w:rPr>
          <w:rFonts w:ascii="宋体" w:eastAsia="宋体" w:hAnsi="宋体" w:hint="eastAsia"/>
          <w:sz w:val="24"/>
          <w:szCs w:val="24"/>
        </w:rPr>
        <w:t>要求加强作战准备,鼓舞士气,以恢复中原。他所提出的抗金建议均未被采纳,并</w:t>
      </w:r>
      <w:r w:rsidR="007F7DD4" w:rsidRPr="00C50292">
        <w:rPr>
          <w:rFonts w:ascii="宋体" w:eastAsia="宋体" w:hAnsi="宋体" w:hint="eastAsia"/>
          <w:b/>
          <w:bCs/>
          <w:sz w:val="24"/>
          <w:szCs w:val="24"/>
        </w:rPr>
        <w:t>遭到主和派的打击。他曾长期落职闲居</w:t>
      </w:r>
      <w:r w:rsidR="007F7DD4" w:rsidRPr="007F7DD4">
        <w:rPr>
          <w:rFonts w:ascii="宋体" w:eastAsia="宋体" w:hAnsi="宋体" w:hint="eastAsia"/>
          <w:sz w:val="24"/>
          <w:szCs w:val="24"/>
        </w:rPr>
        <w:t>江西上饶、铅山一带。晚年</w:t>
      </w:r>
      <w:r w:rsidR="00C50292" w:rsidRPr="00C50292">
        <w:rPr>
          <w:rFonts w:ascii="宋体" w:eastAsia="宋体" w:hAnsi="宋体" w:hint="eastAsia"/>
          <w:sz w:val="24"/>
          <w:szCs w:val="24"/>
        </w:rPr>
        <w:t>宰相</w:t>
      </w:r>
      <w:bookmarkStart w:id="0" w:name="_Hlk182925108"/>
      <w:r w:rsidR="00C50292" w:rsidRPr="00C50292">
        <w:rPr>
          <w:rFonts w:ascii="宋体" w:eastAsia="宋体" w:hAnsi="宋体" w:hint="eastAsia"/>
          <w:sz w:val="24"/>
          <w:szCs w:val="24"/>
        </w:rPr>
        <w:t>韩</w:t>
      </w:r>
      <w:proofErr w:type="gramStart"/>
      <w:r w:rsidR="00C50292" w:rsidRPr="00C50292">
        <w:rPr>
          <w:rFonts w:ascii="宋体" w:eastAsia="宋体" w:hAnsi="宋体" w:hint="eastAsia"/>
          <w:sz w:val="24"/>
          <w:szCs w:val="24"/>
        </w:rPr>
        <w:t>侂胄</w:t>
      </w:r>
      <w:bookmarkEnd w:id="0"/>
      <w:proofErr w:type="gramEnd"/>
      <w:r w:rsidR="00C50292" w:rsidRPr="00C50292">
        <w:rPr>
          <w:rFonts w:ascii="宋体" w:eastAsia="宋体" w:hAnsi="宋体" w:hint="eastAsia"/>
          <w:sz w:val="24"/>
          <w:szCs w:val="24"/>
        </w:rPr>
        <w:t>(</w:t>
      </w:r>
      <w:proofErr w:type="spellStart"/>
      <w:r w:rsidR="00C50292" w:rsidRPr="00C50292">
        <w:rPr>
          <w:rFonts w:ascii="宋体" w:eastAsia="宋体" w:hAnsi="宋体" w:hint="eastAsia"/>
          <w:sz w:val="24"/>
          <w:szCs w:val="24"/>
        </w:rPr>
        <w:t>tu</w:t>
      </w:r>
      <w:proofErr w:type="spellEnd"/>
      <w:r w:rsidR="00C50292" w:rsidRPr="00C50292">
        <w:rPr>
          <w:rFonts w:ascii="宋体" w:eastAsia="宋体" w:hAnsi="宋体" w:hint="eastAsia"/>
          <w:sz w:val="24"/>
          <w:szCs w:val="24"/>
        </w:rPr>
        <w:t xml:space="preserve">ō </w:t>
      </w:r>
      <w:proofErr w:type="spellStart"/>
      <w:r w:rsidR="00C50292" w:rsidRPr="00C50292">
        <w:rPr>
          <w:rFonts w:ascii="宋体" w:eastAsia="宋体" w:hAnsi="宋体" w:hint="eastAsia"/>
          <w:sz w:val="24"/>
          <w:szCs w:val="24"/>
        </w:rPr>
        <w:t>zh</w:t>
      </w:r>
      <w:proofErr w:type="spellEnd"/>
      <w:r w:rsidR="00C50292" w:rsidRPr="00C50292">
        <w:rPr>
          <w:rFonts w:ascii="宋体" w:eastAsia="宋体" w:hAnsi="宋体" w:hint="eastAsia"/>
          <w:sz w:val="24"/>
          <w:szCs w:val="24"/>
        </w:rPr>
        <w:t>òu)</w:t>
      </w:r>
      <w:r w:rsidR="007F7DD4" w:rsidRPr="007F7DD4">
        <w:rPr>
          <w:rFonts w:ascii="宋体" w:eastAsia="宋体" w:hAnsi="宋体" w:hint="eastAsia"/>
          <w:sz w:val="24"/>
          <w:szCs w:val="24"/>
        </w:rPr>
        <w:t>当政,他一度被起用,</w:t>
      </w:r>
      <w:proofErr w:type="gramStart"/>
      <w:r w:rsidR="007F7DD4" w:rsidRPr="007F7DD4">
        <w:rPr>
          <w:rFonts w:ascii="宋体" w:eastAsia="宋体" w:hAnsi="宋体" w:hint="eastAsia"/>
          <w:sz w:val="24"/>
          <w:szCs w:val="24"/>
        </w:rPr>
        <w:t>不</w:t>
      </w:r>
      <w:proofErr w:type="gramEnd"/>
      <w:r w:rsidR="007F7DD4" w:rsidRPr="007F7DD4">
        <w:rPr>
          <w:rFonts w:ascii="宋体" w:eastAsia="宋体" w:hAnsi="宋体" w:hint="eastAsia"/>
          <w:sz w:val="24"/>
          <w:szCs w:val="24"/>
        </w:rPr>
        <w:t>久病卒。</w:t>
      </w:r>
    </w:p>
    <w:p w14:paraId="1916C3EE" w14:textId="129DAD0F" w:rsidR="00D0658D" w:rsidRDefault="00D857B8" w:rsidP="00A9694F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1761AB">
        <w:rPr>
          <w:rFonts w:ascii="宋体" w:eastAsia="宋体" w:hAnsi="宋体" w:hint="eastAsia"/>
          <w:b/>
          <w:bCs/>
          <w:sz w:val="24"/>
          <w:szCs w:val="24"/>
        </w:rPr>
        <w:t>2.</w:t>
      </w:r>
      <w:r w:rsidR="00C9155B" w:rsidRPr="001761AB">
        <w:rPr>
          <w:rFonts w:ascii="宋体" w:eastAsia="宋体" w:hAnsi="宋体" w:hint="eastAsia"/>
          <w:b/>
          <w:bCs/>
          <w:sz w:val="24"/>
          <w:szCs w:val="24"/>
        </w:rPr>
        <w:t>知背景</w:t>
      </w:r>
      <w:r w:rsidR="00C9155B">
        <w:rPr>
          <w:rFonts w:ascii="宋体" w:eastAsia="宋体" w:hAnsi="宋体" w:hint="eastAsia"/>
          <w:sz w:val="24"/>
          <w:szCs w:val="24"/>
        </w:rPr>
        <w:t>：</w:t>
      </w:r>
      <w:r w:rsidR="00D0658D" w:rsidRPr="00D0658D">
        <w:rPr>
          <w:rFonts w:ascii="宋体" w:eastAsia="宋体" w:hAnsi="宋体" w:hint="eastAsia"/>
          <w:sz w:val="24"/>
          <w:szCs w:val="24"/>
        </w:rPr>
        <w:t>此词作于开禧元年(1205)。当时,</w:t>
      </w:r>
      <w:r w:rsidR="00D0658D" w:rsidRPr="00D0658D">
        <w:rPr>
          <w:rFonts w:hint="eastAsia"/>
        </w:rPr>
        <w:t xml:space="preserve"> </w:t>
      </w:r>
      <w:r w:rsidR="00D0658D" w:rsidRPr="00D0658D">
        <w:rPr>
          <w:rFonts w:ascii="宋体" w:eastAsia="宋体" w:hAnsi="宋体" w:hint="eastAsia"/>
          <w:sz w:val="24"/>
          <w:szCs w:val="24"/>
        </w:rPr>
        <w:t>韩</w:t>
      </w:r>
      <w:proofErr w:type="gramStart"/>
      <w:r w:rsidR="00D0658D" w:rsidRPr="00D0658D">
        <w:rPr>
          <w:rFonts w:ascii="宋体" w:eastAsia="宋体" w:hAnsi="宋体" w:hint="eastAsia"/>
          <w:sz w:val="24"/>
          <w:szCs w:val="24"/>
        </w:rPr>
        <w:t>侂胄</w:t>
      </w:r>
      <w:proofErr w:type="gramEnd"/>
      <w:r w:rsidR="00D0658D" w:rsidRPr="00D0658D">
        <w:rPr>
          <w:rFonts w:ascii="宋体" w:eastAsia="宋体" w:hAnsi="宋体" w:hint="eastAsia"/>
          <w:sz w:val="24"/>
          <w:szCs w:val="24"/>
        </w:rPr>
        <w:t>正准备北伐。赋闲已久的辛弃疾于前一年被起用为浙东安抚使,这年春初,又受命为镇江知府,</w:t>
      </w:r>
      <w:r w:rsidR="00D0658D">
        <w:rPr>
          <w:rFonts w:ascii="宋体" w:eastAsia="宋体" w:hAnsi="宋体" w:hint="eastAsia"/>
          <w:sz w:val="24"/>
          <w:szCs w:val="24"/>
        </w:rPr>
        <w:t>戍</w:t>
      </w:r>
      <w:r w:rsidR="00D0658D" w:rsidRPr="00D0658D">
        <w:rPr>
          <w:rFonts w:ascii="宋体" w:eastAsia="宋体" w:hAnsi="宋体" w:hint="eastAsia"/>
          <w:sz w:val="24"/>
          <w:szCs w:val="24"/>
        </w:rPr>
        <w:t>守江防要地京口(今江苏镇江)。</w:t>
      </w:r>
      <w:r w:rsidR="00D0658D" w:rsidRPr="00B92004">
        <w:rPr>
          <w:rFonts w:ascii="宋体" w:eastAsia="宋体" w:hAnsi="宋体" w:hint="eastAsia"/>
          <w:b/>
          <w:bCs/>
          <w:sz w:val="24"/>
          <w:szCs w:val="24"/>
        </w:rPr>
        <w:t>从表面上看,朝廷对他似乎很重视,但实际上只不过是利用他那主</w:t>
      </w:r>
      <w:r w:rsidR="00B92004" w:rsidRPr="00B92004">
        <w:rPr>
          <w:rFonts w:ascii="宋体" w:eastAsia="宋体" w:hAnsi="宋体" w:hint="eastAsia"/>
          <w:b/>
          <w:bCs/>
          <w:sz w:val="24"/>
          <w:szCs w:val="24"/>
        </w:rPr>
        <w:t>战派元老的招牌作为号召而已。</w:t>
      </w:r>
      <w:r w:rsidR="00B92004" w:rsidRPr="00B92004">
        <w:rPr>
          <w:rFonts w:ascii="宋体" w:eastAsia="宋体" w:hAnsi="宋体" w:hint="eastAsia"/>
          <w:sz w:val="24"/>
          <w:szCs w:val="24"/>
        </w:rPr>
        <w:t>辛弃疾到任后</w:t>
      </w:r>
      <w:r w:rsidR="00B92004">
        <w:rPr>
          <w:rFonts w:ascii="宋体" w:eastAsia="宋体" w:hAnsi="宋体" w:hint="eastAsia"/>
          <w:sz w:val="24"/>
          <w:szCs w:val="24"/>
        </w:rPr>
        <w:t>，</w:t>
      </w:r>
      <w:r w:rsidR="00B92004" w:rsidRPr="00B92004">
        <w:rPr>
          <w:rFonts w:ascii="宋体" w:eastAsia="宋体" w:hAnsi="宋体" w:hint="eastAsia"/>
          <w:sz w:val="24"/>
          <w:szCs w:val="24"/>
        </w:rPr>
        <w:t>一方面积极布置军事进攻的准备工作</w:t>
      </w:r>
      <w:r w:rsidR="00B92004">
        <w:rPr>
          <w:rFonts w:ascii="宋体" w:eastAsia="宋体" w:hAnsi="宋体" w:hint="eastAsia"/>
          <w:sz w:val="24"/>
          <w:szCs w:val="24"/>
        </w:rPr>
        <w:t>；</w:t>
      </w:r>
      <w:r w:rsidR="00B92004" w:rsidRPr="00B92004">
        <w:rPr>
          <w:rFonts w:ascii="宋体" w:eastAsia="宋体" w:hAnsi="宋体" w:hint="eastAsia"/>
          <w:sz w:val="24"/>
          <w:szCs w:val="24"/>
        </w:rPr>
        <w:t>另一方又清楚地意识到政治斗争的险恶和自身处境的</w:t>
      </w:r>
      <w:r w:rsidR="00B92004">
        <w:rPr>
          <w:rFonts w:ascii="宋体" w:eastAsia="宋体" w:hAnsi="宋体" w:hint="eastAsia"/>
          <w:sz w:val="24"/>
          <w:szCs w:val="24"/>
        </w:rPr>
        <w:t>艰</w:t>
      </w:r>
      <w:r w:rsidR="00B92004" w:rsidRPr="00B92004">
        <w:rPr>
          <w:rFonts w:ascii="宋体" w:eastAsia="宋体" w:hAnsi="宋体" w:hint="eastAsia"/>
          <w:sz w:val="24"/>
          <w:szCs w:val="24"/>
        </w:rPr>
        <w:t>难,深感很难有所作为。一片紧锣密鼓的北</w:t>
      </w:r>
      <w:r w:rsidR="00B92004">
        <w:rPr>
          <w:rFonts w:ascii="宋体" w:eastAsia="宋体" w:hAnsi="宋体" w:hint="eastAsia"/>
          <w:sz w:val="24"/>
          <w:szCs w:val="24"/>
        </w:rPr>
        <w:t>伐声，</w:t>
      </w:r>
      <w:r w:rsidR="00B92004" w:rsidRPr="00B92004">
        <w:rPr>
          <w:rFonts w:ascii="宋体" w:eastAsia="宋体" w:hAnsi="宋体" w:hint="eastAsia"/>
          <w:sz w:val="24"/>
          <w:szCs w:val="24"/>
        </w:rPr>
        <w:t>当然能唤起他恢复中原的豪情壮志,但是,他对</w:t>
      </w:r>
      <w:r w:rsidR="00B92004">
        <w:rPr>
          <w:rFonts w:ascii="宋体" w:eastAsia="宋体" w:hAnsi="宋体" w:hint="eastAsia"/>
          <w:sz w:val="24"/>
          <w:szCs w:val="24"/>
        </w:rPr>
        <w:t>独</w:t>
      </w:r>
      <w:r w:rsidR="00B92004" w:rsidRPr="00B92004">
        <w:rPr>
          <w:rFonts w:ascii="宋体" w:eastAsia="宋体" w:hAnsi="宋体" w:hint="eastAsia"/>
          <w:sz w:val="24"/>
          <w:szCs w:val="24"/>
        </w:rPr>
        <w:t>揽朝政的</w:t>
      </w:r>
      <w:r w:rsidR="00B92004" w:rsidRPr="00D0658D">
        <w:rPr>
          <w:rFonts w:ascii="宋体" w:eastAsia="宋体" w:hAnsi="宋体" w:hint="eastAsia"/>
          <w:sz w:val="24"/>
          <w:szCs w:val="24"/>
        </w:rPr>
        <w:t>韩</w:t>
      </w:r>
      <w:proofErr w:type="gramStart"/>
      <w:r w:rsidR="00B92004" w:rsidRPr="00D0658D">
        <w:rPr>
          <w:rFonts w:ascii="宋体" w:eastAsia="宋体" w:hAnsi="宋体" w:hint="eastAsia"/>
          <w:sz w:val="24"/>
          <w:szCs w:val="24"/>
        </w:rPr>
        <w:t>侂胄</w:t>
      </w:r>
      <w:proofErr w:type="gramEnd"/>
      <w:r w:rsidR="00B92004" w:rsidRPr="00B92004">
        <w:rPr>
          <w:rFonts w:ascii="宋体" w:eastAsia="宋体" w:hAnsi="宋体" w:hint="eastAsia"/>
          <w:sz w:val="24"/>
          <w:szCs w:val="24"/>
        </w:rPr>
        <w:t>的轻敌冒进又感到忧心神钟。</w:t>
      </w:r>
      <w:r w:rsidR="00B92004" w:rsidRPr="00B92004">
        <w:rPr>
          <w:rFonts w:ascii="宋体" w:eastAsia="宋体" w:hAnsi="宋体" w:hint="eastAsia"/>
          <w:b/>
          <w:bCs/>
          <w:sz w:val="24"/>
          <w:szCs w:val="24"/>
        </w:rPr>
        <w:t>辛弃疾的这种老成谋国、深思熟虑的情怀和矛盾交织、复杂的心理状态,</w:t>
      </w:r>
      <w:r w:rsidR="00B92004" w:rsidRPr="00B92004">
        <w:rPr>
          <w:rFonts w:ascii="宋体" w:eastAsia="宋体" w:hAnsi="宋体" w:hint="eastAsia"/>
          <w:sz w:val="24"/>
          <w:szCs w:val="24"/>
        </w:rPr>
        <w:t>在这首篇幅不长的词里</w:t>
      </w:r>
      <w:r w:rsidR="00B92004">
        <w:rPr>
          <w:rFonts w:ascii="宋体" w:eastAsia="宋体" w:hAnsi="宋体" w:hint="eastAsia"/>
          <w:sz w:val="24"/>
          <w:szCs w:val="24"/>
        </w:rPr>
        <w:t>被充</w:t>
      </w:r>
      <w:r w:rsidR="00B92004" w:rsidRPr="00B92004">
        <w:rPr>
          <w:rFonts w:ascii="宋体" w:eastAsia="宋体" w:hAnsi="宋体" w:hint="eastAsia"/>
          <w:sz w:val="24"/>
          <w:szCs w:val="24"/>
        </w:rPr>
        <w:t>分地表现了出来,因此,这首词成为传诵千古的名篇。</w:t>
      </w:r>
    </w:p>
    <w:p w14:paraId="1300750B" w14:textId="77777777" w:rsidR="005731E8" w:rsidRDefault="00D857B8" w:rsidP="005731E8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1761AB">
        <w:rPr>
          <w:rFonts w:ascii="宋体" w:eastAsia="宋体" w:hAnsi="宋体" w:hint="eastAsia"/>
          <w:b/>
          <w:bCs/>
          <w:sz w:val="24"/>
          <w:szCs w:val="24"/>
        </w:rPr>
        <w:t>3</w:t>
      </w:r>
      <w:r w:rsidR="00C9155B" w:rsidRPr="001761AB">
        <w:rPr>
          <w:rFonts w:ascii="宋体" w:eastAsia="宋体" w:hAnsi="宋体" w:hint="eastAsia"/>
          <w:b/>
          <w:bCs/>
          <w:sz w:val="24"/>
          <w:szCs w:val="24"/>
        </w:rPr>
        <w:t>.晓常识</w:t>
      </w:r>
      <w:r w:rsidR="005731E8">
        <w:rPr>
          <w:rFonts w:ascii="宋体" w:eastAsia="宋体" w:hAnsi="宋体" w:hint="eastAsia"/>
          <w:sz w:val="24"/>
          <w:szCs w:val="24"/>
        </w:rPr>
        <w:t>——</w:t>
      </w:r>
      <w:r w:rsidR="005731E8" w:rsidRPr="005731E8">
        <w:rPr>
          <w:rFonts w:ascii="宋体" w:eastAsia="宋体" w:hAnsi="宋体" w:hint="eastAsia"/>
          <w:b/>
          <w:bCs/>
          <w:sz w:val="24"/>
          <w:szCs w:val="24"/>
        </w:rPr>
        <w:t>咏史怀古诗</w:t>
      </w:r>
    </w:p>
    <w:p w14:paraId="07BEF5AF" w14:textId="74FB67B9" w:rsidR="005731E8" w:rsidRPr="005731E8" w:rsidRDefault="00454374" w:rsidP="005731E8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（1）定义：</w:t>
      </w:r>
      <w:r w:rsidR="005731E8" w:rsidRPr="005731E8">
        <w:rPr>
          <w:rFonts w:ascii="宋体" w:eastAsia="宋体" w:hAnsi="宋体" w:hint="eastAsia"/>
          <w:sz w:val="24"/>
          <w:szCs w:val="24"/>
        </w:rPr>
        <w:t>一般</w:t>
      </w:r>
      <w:r w:rsidR="005731E8" w:rsidRPr="0034155B">
        <w:rPr>
          <w:rFonts w:ascii="宋体" w:eastAsia="宋体" w:hAnsi="宋体" w:hint="eastAsia"/>
          <w:b/>
          <w:bCs/>
          <w:sz w:val="24"/>
          <w:szCs w:val="24"/>
        </w:rPr>
        <w:t>以历史事件、历史人物、历史陈迹等为题材</w:t>
      </w:r>
      <w:r w:rsidR="005731E8" w:rsidRPr="005731E8">
        <w:rPr>
          <w:rFonts w:ascii="宋体" w:eastAsia="宋体" w:hAnsi="宋体" w:hint="eastAsia"/>
          <w:sz w:val="24"/>
          <w:szCs w:val="24"/>
        </w:rPr>
        <w:t>,借登高望远咏叹史实、怀念古迹,来达到</w:t>
      </w:r>
      <w:r w:rsidR="005731E8" w:rsidRPr="00BF61E0">
        <w:rPr>
          <w:rFonts w:ascii="宋体" w:eastAsia="宋体" w:hAnsi="宋体" w:hint="eastAsia"/>
          <w:b/>
          <w:bCs/>
          <w:sz w:val="24"/>
          <w:szCs w:val="24"/>
        </w:rPr>
        <w:t>感慨兴衰、寄托哀思、借古讽今</w:t>
      </w:r>
      <w:r w:rsidR="005731E8" w:rsidRPr="005731E8">
        <w:rPr>
          <w:rFonts w:ascii="宋体" w:eastAsia="宋体" w:hAnsi="宋体" w:hint="eastAsia"/>
          <w:sz w:val="24"/>
          <w:szCs w:val="24"/>
        </w:rPr>
        <w:t>等目的的诗歌。</w:t>
      </w:r>
    </w:p>
    <w:p w14:paraId="43E3FA7D" w14:textId="3B00015F" w:rsidR="005731E8" w:rsidRPr="005731E8" w:rsidRDefault="00454374" w:rsidP="005731E8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454374">
        <w:rPr>
          <w:rFonts w:ascii="宋体" w:eastAsia="宋体" w:hAnsi="宋体" w:hint="eastAsia"/>
          <w:sz w:val="24"/>
          <w:szCs w:val="24"/>
        </w:rPr>
        <w:t>（2）</w:t>
      </w:r>
      <w:r w:rsidR="005731E8" w:rsidRPr="00BF61E0">
        <w:rPr>
          <w:rFonts w:ascii="宋体" w:eastAsia="宋体" w:hAnsi="宋体" w:hint="eastAsia"/>
          <w:b/>
          <w:bCs/>
          <w:sz w:val="24"/>
          <w:szCs w:val="24"/>
        </w:rPr>
        <w:t>形式标志</w:t>
      </w:r>
      <w:r w:rsidR="005731E8">
        <w:rPr>
          <w:rFonts w:ascii="宋体" w:eastAsia="宋体" w:hAnsi="宋体" w:hint="eastAsia"/>
          <w:sz w:val="24"/>
          <w:szCs w:val="24"/>
        </w:rPr>
        <w:t>：</w:t>
      </w:r>
      <w:r w:rsidR="005731E8" w:rsidRPr="005731E8">
        <w:rPr>
          <w:rFonts w:ascii="宋体" w:eastAsia="宋体" w:hAnsi="宋体" w:hint="eastAsia"/>
          <w:sz w:val="24"/>
          <w:szCs w:val="24"/>
        </w:rPr>
        <w:t>标题中有古迹、古人名</w:t>
      </w:r>
      <w:r w:rsidR="0034155B">
        <w:rPr>
          <w:rFonts w:ascii="宋体" w:eastAsia="宋体" w:hAnsi="宋体" w:hint="eastAsia"/>
          <w:sz w:val="24"/>
          <w:szCs w:val="24"/>
        </w:rPr>
        <w:t>，</w:t>
      </w:r>
      <w:r w:rsidR="005731E8" w:rsidRPr="005731E8">
        <w:rPr>
          <w:rFonts w:ascii="宋体" w:eastAsia="宋体" w:hAnsi="宋体" w:hint="eastAsia"/>
          <w:sz w:val="24"/>
          <w:szCs w:val="24"/>
        </w:rPr>
        <w:t>或在古迹古人名前冠以“咏”</w:t>
      </w:r>
      <w:r w:rsidR="0034155B">
        <w:rPr>
          <w:rFonts w:ascii="宋体" w:eastAsia="宋体" w:hAnsi="宋体" w:hint="eastAsia"/>
          <w:sz w:val="24"/>
          <w:szCs w:val="24"/>
        </w:rPr>
        <w:t>，</w:t>
      </w:r>
      <w:r w:rsidR="005731E8" w:rsidRPr="005731E8">
        <w:rPr>
          <w:rFonts w:ascii="宋体" w:eastAsia="宋体" w:hAnsi="宋体" w:hint="eastAsia"/>
          <w:sz w:val="24"/>
          <w:szCs w:val="24"/>
        </w:rPr>
        <w:t>或在古迹、古人名后加“怀古</w:t>
      </w:r>
      <w:r w:rsidR="005731E8">
        <w:rPr>
          <w:rFonts w:ascii="宋体" w:eastAsia="宋体" w:hAnsi="宋体" w:hint="eastAsia"/>
          <w:sz w:val="24"/>
          <w:szCs w:val="24"/>
        </w:rPr>
        <w:t>”</w:t>
      </w:r>
      <w:r w:rsidR="005731E8" w:rsidRPr="005731E8">
        <w:rPr>
          <w:rFonts w:ascii="宋体" w:eastAsia="宋体" w:hAnsi="宋体" w:hint="eastAsia"/>
          <w:sz w:val="24"/>
          <w:szCs w:val="24"/>
        </w:rPr>
        <w:t>“咏怀”等。</w:t>
      </w:r>
    </w:p>
    <w:p w14:paraId="1C0D64EE" w14:textId="7F8EA8F5" w:rsidR="005731E8" w:rsidRPr="00BF61E0" w:rsidRDefault="00454374" w:rsidP="005731E8">
      <w:pPr>
        <w:spacing w:line="300" w:lineRule="auto"/>
        <w:rPr>
          <w:rFonts w:ascii="宋体" w:eastAsia="宋体" w:hAnsi="宋体" w:hint="eastAsia"/>
          <w:b/>
          <w:bCs/>
          <w:sz w:val="24"/>
          <w:szCs w:val="24"/>
        </w:rPr>
      </w:pPr>
      <w:r w:rsidRPr="00454374">
        <w:rPr>
          <w:rFonts w:ascii="宋体" w:eastAsia="宋体" w:hAnsi="宋体" w:hint="eastAsia"/>
          <w:sz w:val="24"/>
          <w:szCs w:val="24"/>
        </w:rPr>
        <w:t>（3）</w:t>
      </w:r>
      <w:r w:rsidR="005731E8" w:rsidRPr="00BF61E0">
        <w:rPr>
          <w:rFonts w:ascii="宋体" w:eastAsia="宋体" w:hAnsi="宋体" w:hint="eastAsia"/>
          <w:b/>
          <w:bCs/>
          <w:sz w:val="24"/>
          <w:szCs w:val="24"/>
        </w:rPr>
        <w:t>结构：临古地——思古人——忆其事——</w:t>
      </w:r>
      <w:proofErr w:type="gramStart"/>
      <w:r w:rsidR="005731E8" w:rsidRPr="00BF61E0">
        <w:rPr>
          <w:rFonts w:ascii="宋体" w:eastAsia="宋体" w:hAnsi="宋体" w:hint="eastAsia"/>
          <w:b/>
          <w:bCs/>
          <w:sz w:val="24"/>
          <w:szCs w:val="24"/>
        </w:rPr>
        <w:t>抒已志</w:t>
      </w:r>
      <w:proofErr w:type="gramEnd"/>
      <w:r w:rsidR="005731E8" w:rsidRPr="00BF61E0">
        <w:rPr>
          <w:rFonts w:ascii="宋体" w:eastAsia="宋体" w:hAnsi="宋体" w:hint="eastAsia"/>
          <w:b/>
          <w:bCs/>
          <w:sz w:val="24"/>
          <w:szCs w:val="24"/>
        </w:rPr>
        <w:t>。</w:t>
      </w:r>
    </w:p>
    <w:p w14:paraId="3512C9C3" w14:textId="1A380B6D" w:rsidR="005731E8" w:rsidRDefault="00454374" w:rsidP="005731E8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454374">
        <w:rPr>
          <w:rFonts w:ascii="宋体" w:eastAsia="宋体" w:hAnsi="宋体" w:hint="eastAsia"/>
          <w:sz w:val="24"/>
          <w:szCs w:val="24"/>
        </w:rPr>
        <w:t>（4）</w:t>
      </w:r>
      <w:r w:rsidR="005731E8" w:rsidRPr="00BF61E0">
        <w:rPr>
          <w:rFonts w:ascii="宋体" w:eastAsia="宋体" w:hAnsi="宋体" w:hint="eastAsia"/>
          <w:b/>
          <w:bCs/>
          <w:sz w:val="24"/>
          <w:szCs w:val="24"/>
        </w:rPr>
        <w:t>常用手法：用典、对比、借景抒情、衬托</w:t>
      </w:r>
      <w:r w:rsidR="005731E8" w:rsidRPr="005731E8">
        <w:rPr>
          <w:rFonts w:ascii="宋体" w:eastAsia="宋体" w:hAnsi="宋体" w:hint="eastAsia"/>
          <w:sz w:val="24"/>
          <w:szCs w:val="24"/>
        </w:rPr>
        <w:t>等。</w:t>
      </w:r>
    </w:p>
    <w:p w14:paraId="72532D11" w14:textId="3A6F3261" w:rsidR="00454374" w:rsidRDefault="00454374" w:rsidP="005731E8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（5）</w:t>
      </w:r>
      <w:r w:rsidRPr="00454374">
        <w:rPr>
          <w:rFonts w:ascii="宋体" w:eastAsia="宋体" w:hAnsi="宋体" w:hint="eastAsia"/>
          <w:sz w:val="24"/>
          <w:szCs w:val="24"/>
        </w:rPr>
        <w:t>思想感情：</w:t>
      </w:r>
    </w:p>
    <w:p w14:paraId="74A50FE1" w14:textId="76441495" w:rsidR="00454374" w:rsidRPr="00454374" w:rsidRDefault="00454374" w:rsidP="00454374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①</w:t>
      </w:r>
      <w:r w:rsidRPr="00454374">
        <w:rPr>
          <w:rFonts w:ascii="宋体" w:eastAsia="宋体" w:hAnsi="宋体" w:hint="eastAsia"/>
          <w:b/>
          <w:bCs/>
          <w:sz w:val="24"/>
          <w:szCs w:val="24"/>
        </w:rPr>
        <w:t>怀人伤己</w:t>
      </w:r>
    </w:p>
    <w:p w14:paraId="7B5F234B" w14:textId="3CD306E7" w:rsidR="00454374" w:rsidRPr="00454374" w:rsidRDefault="00454374" w:rsidP="00454374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454374">
        <w:rPr>
          <w:rFonts w:ascii="宋体" w:eastAsia="宋体" w:hAnsi="宋体" w:hint="eastAsia"/>
          <w:b/>
          <w:bCs/>
          <w:sz w:val="24"/>
          <w:szCs w:val="24"/>
        </w:rPr>
        <w:t>壮志难酬或怀才不遇</w:t>
      </w:r>
      <w:r w:rsidRPr="00454374">
        <w:rPr>
          <w:rFonts w:ascii="宋体" w:eastAsia="宋体" w:hAnsi="宋体" w:hint="eastAsia"/>
          <w:sz w:val="24"/>
          <w:szCs w:val="24"/>
        </w:rPr>
        <w:t>，面对古人功业的流逝，抒发时光不再，年华易老，而自己功业无成的感慨。</w:t>
      </w:r>
    </w:p>
    <w:p w14:paraId="0BD9FE7E" w14:textId="0EC26E8E" w:rsidR="00454374" w:rsidRPr="00454374" w:rsidRDefault="00454374" w:rsidP="00454374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454374">
        <w:rPr>
          <w:rFonts w:ascii="宋体" w:eastAsia="宋体" w:hAnsi="宋体" w:hint="eastAsia"/>
          <w:sz w:val="24"/>
          <w:szCs w:val="24"/>
        </w:rPr>
        <w:t>缅怀先贤的成就，表达敬仰之情；表达自己</w:t>
      </w:r>
      <w:r w:rsidRPr="00454374">
        <w:rPr>
          <w:rFonts w:ascii="宋体" w:eastAsia="宋体" w:hAnsi="宋体" w:hint="eastAsia"/>
          <w:b/>
          <w:bCs/>
          <w:sz w:val="24"/>
          <w:szCs w:val="24"/>
        </w:rPr>
        <w:t>渴望像古人那样建功立业的心情或功业无成</w:t>
      </w:r>
      <w:r w:rsidRPr="00454374">
        <w:rPr>
          <w:rFonts w:ascii="宋体" w:eastAsia="宋体" w:hAnsi="宋体" w:hint="eastAsia"/>
          <w:sz w:val="24"/>
          <w:szCs w:val="24"/>
        </w:rPr>
        <w:t>的感慨。</w:t>
      </w:r>
    </w:p>
    <w:p w14:paraId="4504E032" w14:textId="225397E7" w:rsidR="00454374" w:rsidRPr="00454374" w:rsidRDefault="00454374" w:rsidP="00454374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②</w:t>
      </w:r>
      <w:r w:rsidRPr="00454374">
        <w:rPr>
          <w:rFonts w:ascii="宋体" w:eastAsia="宋体" w:hAnsi="宋体" w:hint="eastAsia"/>
          <w:b/>
          <w:bCs/>
          <w:sz w:val="24"/>
          <w:szCs w:val="24"/>
        </w:rPr>
        <w:t>借古讽今</w:t>
      </w:r>
    </w:p>
    <w:p w14:paraId="6719AF62" w14:textId="5418049E" w:rsidR="00454374" w:rsidRPr="00454374" w:rsidRDefault="00454374" w:rsidP="00454374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454374">
        <w:rPr>
          <w:rFonts w:ascii="宋体" w:eastAsia="宋体" w:hAnsi="宋体" w:hint="eastAsia"/>
          <w:sz w:val="24"/>
          <w:szCs w:val="24"/>
        </w:rPr>
        <w:t>感叹</w:t>
      </w:r>
      <w:r w:rsidRPr="00454374">
        <w:rPr>
          <w:rFonts w:ascii="宋体" w:eastAsia="宋体" w:hAnsi="宋体" w:hint="eastAsia"/>
          <w:b/>
          <w:bCs/>
          <w:sz w:val="24"/>
          <w:szCs w:val="24"/>
        </w:rPr>
        <w:t>国运衰微，昔盛今衰</w:t>
      </w:r>
      <w:r w:rsidRPr="00454374">
        <w:rPr>
          <w:rFonts w:ascii="宋体" w:eastAsia="宋体" w:hAnsi="宋体" w:hint="eastAsia"/>
          <w:sz w:val="24"/>
          <w:szCs w:val="24"/>
        </w:rPr>
        <w:t>，物是人非，朝代兴亡。</w:t>
      </w:r>
    </w:p>
    <w:p w14:paraId="5F6A3EE8" w14:textId="7BF735D5" w:rsidR="00454374" w:rsidRPr="00454374" w:rsidRDefault="00454374" w:rsidP="00454374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454374">
        <w:rPr>
          <w:rFonts w:ascii="宋体" w:eastAsia="宋体" w:hAnsi="宋体" w:hint="eastAsia"/>
          <w:b/>
          <w:bCs/>
          <w:sz w:val="24"/>
          <w:szCs w:val="24"/>
        </w:rPr>
        <w:t>揭露统治者昏庸腐朽、奢侈淫逸，警告统治者吸取历史教训</w:t>
      </w:r>
      <w:r w:rsidRPr="00454374">
        <w:rPr>
          <w:rFonts w:ascii="宋体" w:eastAsia="宋体" w:hAnsi="宋体" w:hint="eastAsia"/>
          <w:sz w:val="24"/>
          <w:szCs w:val="24"/>
        </w:rPr>
        <w:t>，抒发爱国情怀。</w:t>
      </w:r>
    </w:p>
    <w:p w14:paraId="09FC313D" w14:textId="3BB80192" w:rsidR="00454374" w:rsidRPr="00454374" w:rsidRDefault="00454374" w:rsidP="00454374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454374">
        <w:rPr>
          <w:rFonts w:ascii="宋体" w:eastAsia="宋体" w:hAnsi="宋体" w:hint="eastAsia"/>
          <w:b/>
          <w:bCs/>
          <w:sz w:val="24"/>
          <w:szCs w:val="24"/>
        </w:rPr>
        <w:t>③理性反思</w:t>
      </w:r>
    </w:p>
    <w:p w14:paraId="2D29840A" w14:textId="19529998" w:rsidR="00454374" w:rsidRPr="00454374" w:rsidRDefault="00454374" w:rsidP="005731E8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454374">
        <w:rPr>
          <w:rFonts w:ascii="宋体" w:eastAsia="宋体" w:hAnsi="宋体" w:hint="eastAsia"/>
          <w:sz w:val="24"/>
          <w:szCs w:val="24"/>
        </w:rPr>
        <w:t>对历史作冷静的理性思考，发表自己的见解，</w:t>
      </w:r>
      <w:r w:rsidRPr="00454374">
        <w:rPr>
          <w:rFonts w:ascii="宋体" w:eastAsia="宋体" w:hAnsi="宋体" w:hint="eastAsia"/>
          <w:b/>
          <w:bCs/>
          <w:sz w:val="24"/>
          <w:szCs w:val="24"/>
        </w:rPr>
        <w:t>归纳历史规律</w:t>
      </w:r>
      <w:r w:rsidRPr="00454374">
        <w:rPr>
          <w:rFonts w:ascii="宋体" w:eastAsia="宋体" w:hAnsi="宋体" w:hint="eastAsia"/>
          <w:sz w:val="24"/>
          <w:szCs w:val="24"/>
        </w:rPr>
        <w:t>等。</w:t>
      </w:r>
    </w:p>
    <w:p w14:paraId="477581CC" w14:textId="7F31D058" w:rsidR="00A9694F" w:rsidRPr="00A9694F" w:rsidRDefault="00A9694F" w:rsidP="00A9694F">
      <w:pPr>
        <w:spacing w:line="300" w:lineRule="auto"/>
        <w:rPr>
          <w:rFonts w:ascii="宋体" w:eastAsia="宋体" w:hAnsi="宋体" w:hint="eastAsia"/>
          <w:b/>
          <w:bCs/>
          <w:sz w:val="24"/>
          <w:szCs w:val="24"/>
        </w:rPr>
      </w:pPr>
      <w:r w:rsidRPr="00A9694F">
        <w:rPr>
          <w:rFonts w:ascii="宋体" w:eastAsia="宋体" w:hAnsi="宋体" w:hint="eastAsia"/>
          <w:b/>
          <w:bCs/>
          <w:sz w:val="24"/>
          <w:szCs w:val="24"/>
        </w:rPr>
        <w:t>【学习过程】</w:t>
      </w:r>
    </w:p>
    <w:p w14:paraId="394EA9D6" w14:textId="485143B0" w:rsidR="002229A5" w:rsidRPr="002229A5" w:rsidRDefault="002229A5" w:rsidP="002229A5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1.</w:t>
      </w:r>
      <w:r w:rsidR="00EF1AF2">
        <w:rPr>
          <w:rFonts w:ascii="宋体" w:eastAsia="宋体" w:hAnsi="宋体" w:hint="eastAsia"/>
          <w:sz w:val="24"/>
          <w:szCs w:val="24"/>
        </w:rPr>
        <w:t>基础知识</w:t>
      </w:r>
      <w:r w:rsidR="00E72A1B">
        <w:rPr>
          <w:rFonts w:ascii="宋体" w:eastAsia="宋体" w:hAnsi="宋体" w:hint="eastAsia"/>
          <w:sz w:val="24"/>
          <w:szCs w:val="24"/>
        </w:rPr>
        <w:t>：</w:t>
      </w:r>
      <w:r w:rsidR="00620F3C">
        <w:rPr>
          <w:rFonts w:ascii="宋体" w:eastAsia="宋体" w:hAnsi="宋体" w:hint="eastAsia"/>
          <w:sz w:val="24"/>
          <w:szCs w:val="24"/>
        </w:rPr>
        <w:t>解释加粗词语的意义</w:t>
      </w:r>
      <w:r>
        <w:rPr>
          <w:rFonts w:ascii="宋体" w:eastAsia="宋体" w:hAnsi="宋体" w:hint="eastAsia"/>
          <w:sz w:val="24"/>
          <w:szCs w:val="24"/>
        </w:rPr>
        <w:t xml:space="preserve">     </w:t>
      </w:r>
    </w:p>
    <w:p w14:paraId="567E6BB6" w14:textId="0129B9D2" w:rsidR="00EF1AF2" w:rsidRDefault="00EF1AF2" w:rsidP="00EF1AF2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 w:rsidRPr="00EF1AF2"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）</w:t>
      </w:r>
      <w:r w:rsidR="00620F3C" w:rsidRPr="00620F3C">
        <w:rPr>
          <w:rFonts w:ascii="宋体" w:eastAsia="宋体" w:hAnsi="宋体" w:hint="eastAsia"/>
          <w:b/>
          <w:bCs/>
          <w:sz w:val="24"/>
          <w:szCs w:val="24"/>
        </w:rPr>
        <w:t>风流</w:t>
      </w:r>
      <w:r w:rsidR="00620F3C" w:rsidRPr="00620F3C">
        <w:rPr>
          <w:rFonts w:ascii="宋体" w:eastAsia="宋体" w:hAnsi="宋体" w:hint="eastAsia"/>
          <w:sz w:val="24"/>
          <w:szCs w:val="24"/>
        </w:rPr>
        <w:t>总被雨打风吹去</w:t>
      </w:r>
      <w:r w:rsidRPr="00EF1AF2">
        <w:rPr>
          <w:rFonts w:ascii="宋体" w:eastAsia="宋体" w:hAnsi="宋体" w:hint="eastAsia"/>
          <w:sz w:val="24"/>
          <w:szCs w:val="24"/>
        </w:rPr>
        <w:t>：</w:t>
      </w:r>
      <w:r w:rsidRPr="004B7E85"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</w:t>
      </w:r>
      <w:r>
        <w:rPr>
          <w:rFonts w:ascii="宋体" w:eastAsia="宋体" w:hAnsi="宋体" w:hint="eastAsia"/>
          <w:sz w:val="24"/>
          <w:szCs w:val="24"/>
        </w:rPr>
        <w:t>（</w:t>
      </w:r>
      <w:r w:rsidRPr="00EF1AF2"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）</w:t>
      </w:r>
      <w:r w:rsidR="00620F3C" w:rsidRPr="00620F3C">
        <w:rPr>
          <w:rFonts w:ascii="宋体" w:eastAsia="宋体" w:hAnsi="宋体" w:hint="eastAsia"/>
          <w:b/>
          <w:bCs/>
          <w:sz w:val="24"/>
          <w:szCs w:val="24"/>
        </w:rPr>
        <w:t>金戈铁马</w:t>
      </w:r>
      <w:r w:rsidRPr="00EF1AF2">
        <w:rPr>
          <w:rFonts w:ascii="宋体" w:eastAsia="宋体" w:hAnsi="宋体" w:hint="eastAsia"/>
          <w:sz w:val="24"/>
          <w:szCs w:val="24"/>
        </w:rPr>
        <w:t>：</w:t>
      </w:r>
      <w:r w:rsidRPr="004B7E85"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</w:t>
      </w:r>
    </w:p>
    <w:p w14:paraId="70C5CC22" w14:textId="03522344" w:rsidR="00EF1AF2" w:rsidRPr="00EF1AF2" w:rsidRDefault="00EF1AF2" w:rsidP="00EF1AF2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 w:rsidRPr="00EF1AF2">
        <w:rPr>
          <w:rFonts w:ascii="宋体" w:eastAsia="宋体" w:hAnsi="宋体" w:hint="eastAsia"/>
          <w:sz w:val="24"/>
          <w:szCs w:val="24"/>
        </w:rPr>
        <w:t>3</w:t>
      </w:r>
      <w:r>
        <w:rPr>
          <w:rFonts w:ascii="宋体" w:eastAsia="宋体" w:hAnsi="宋体" w:hint="eastAsia"/>
          <w:sz w:val="24"/>
          <w:szCs w:val="24"/>
        </w:rPr>
        <w:t>）</w:t>
      </w:r>
      <w:r w:rsidR="00620F3C" w:rsidRPr="00620F3C">
        <w:rPr>
          <w:rFonts w:ascii="宋体" w:eastAsia="宋体" w:hAnsi="宋体" w:hint="eastAsia"/>
          <w:sz w:val="24"/>
          <w:szCs w:val="24"/>
        </w:rPr>
        <w:t>元嘉</w:t>
      </w:r>
      <w:r w:rsidR="00620F3C" w:rsidRPr="00620F3C">
        <w:rPr>
          <w:rFonts w:ascii="宋体" w:eastAsia="宋体" w:hAnsi="宋体" w:hint="eastAsia"/>
          <w:b/>
          <w:bCs/>
          <w:sz w:val="24"/>
          <w:szCs w:val="24"/>
        </w:rPr>
        <w:t>草草</w:t>
      </w:r>
      <w:r w:rsidRPr="00EF1AF2">
        <w:rPr>
          <w:rFonts w:ascii="宋体" w:eastAsia="宋体" w:hAnsi="宋体" w:hint="eastAsia"/>
          <w:sz w:val="24"/>
          <w:szCs w:val="24"/>
        </w:rPr>
        <w:t>：</w:t>
      </w:r>
      <w:r w:rsidRPr="004B7E85"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</w:t>
      </w:r>
      <w:r>
        <w:rPr>
          <w:rFonts w:ascii="宋体" w:eastAsia="宋体" w:hAnsi="宋体" w:hint="eastAsia"/>
          <w:sz w:val="24"/>
          <w:szCs w:val="24"/>
        </w:rPr>
        <w:t>（</w:t>
      </w:r>
      <w:r w:rsidRPr="00EF1AF2">
        <w:rPr>
          <w:rFonts w:ascii="宋体" w:eastAsia="宋体" w:hAnsi="宋体" w:hint="eastAsia"/>
          <w:sz w:val="24"/>
          <w:szCs w:val="24"/>
        </w:rPr>
        <w:t>4</w:t>
      </w:r>
      <w:r>
        <w:rPr>
          <w:rFonts w:ascii="宋体" w:eastAsia="宋体" w:hAnsi="宋体" w:hint="eastAsia"/>
          <w:sz w:val="24"/>
          <w:szCs w:val="24"/>
        </w:rPr>
        <w:t>）</w:t>
      </w:r>
      <w:r w:rsidR="00620F3C" w:rsidRPr="00620F3C">
        <w:rPr>
          <w:rFonts w:ascii="宋体" w:eastAsia="宋体" w:hAnsi="宋体" w:hint="eastAsia"/>
          <w:b/>
          <w:bCs/>
          <w:sz w:val="24"/>
          <w:szCs w:val="24"/>
        </w:rPr>
        <w:t>赢得</w:t>
      </w:r>
      <w:r w:rsidR="00620F3C" w:rsidRPr="00620F3C">
        <w:rPr>
          <w:rFonts w:ascii="宋体" w:eastAsia="宋体" w:hAnsi="宋体" w:hint="eastAsia"/>
          <w:sz w:val="24"/>
          <w:szCs w:val="24"/>
        </w:rPr>
        <w:t>仓皇北顾</w:t>
      </w:r>
      <w:r w:rsidRPr="00EF1AF2">
        <w:rPr>
          <w:rFonts w:ascii="宋体" w:eastAsia="宋体" w:hAnsi="宋体" w:hint="eastAsia"/>
          <w:sz w:val="24"/>
          <w:szCs w:val="24"/>
        </w:rPr>
        <w:t>：</w:t>
      </w:r>
      <w:r w:rsidRPr="004B7E85"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</w:t>
      </w:r>
    </w:p>
    <w:p w14:paraId="3D642A23" w14:textId="630D53E9" w:rsidR="00EF1AF2" w:rsidRDefault="00EF1AF2" w:rsidP="00EF1AF2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 w:rsidRPr="00EF1AF2">
        <w:rPr>
          <w:rFonts w:ascii="宋体" w:eastAsia="宋体" w:hAnsi="宋体" w:hint="eastAsia"/>
          <w:sz w:val="24"/>
          <w:szCs w:val="24"/>
        </w:rPr>
        <w:t>5</w:t>
      </w:r>
      <w:r>
        <w:rPr>
          <w:rFonts w:ascii="宋体" w:eastAsia="宋体" w:hAnsi="宋体" w:hint="eastAsia"/>
          <w:sz w:val="24"/>
          <w:szCs w:val="24"/>
        </w:rPr>
        <w:t>）</w:t>
      </w:r>
      <w:r w:rsidR="00620F3C" w:rsidRPr="00620F3C">
        <w:rPr>
          <w:rFonts w:ascii="宋体" w:eastAsia="宋体" w:hAnsi="宋体" w:hint="eastAsia"/>
          <w:b/>
          <w:bCs/>
          <w:sz w:val="24"/>
          <w:szCs w:val="24"/>
        </w:rPr>
        <w:t>可堪</w:t>
      </w:r>
      <w:r w:rsidR="00620F3C" w:rsidRPr="00620F3C">
        <w:rPr>
          <w:rFonts w:ascii="宋体" w:eastAsia="宋体" w:hAnsi="宋体" w:hint="eastAsia"/>
          <w:sz w:val="24"/>
          <w:szCs w:val="24"/>
        </w:rPr>
        <w:t>回首</w:t>
      </w:r>
      <w:r w:rsidRPr="00EF1AF2">
        <w:rPr>
          <w:rFonts w:ascii="宋体" w:eastAsia="宋体" w:hAnsi="宋体" w:hint="eastAsia"/>
          <w:sz w:val="24"/>
          <w:szCs w:val="24"/>
        </w:rPr>
        <w:t>：</w:t>
      </w:r>
      <w:r w:rsidRPr="004B7E85"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  <w:r>
        <w:rPr>
          <w:rFonts w:ascii="宋体" w:eastAsia="宋体" w:hAnsi="宋体" w:hint="eastAsia"/>
          <w:sz w:val="24"/>
          <w:szCs w:val="24"/>
        </w:rPr>
        <w:t>（</w:t>
      </w:r>
      <w:r w:rsidRPr="00EF1AF2">
        <w:rPr>
          <w:rFonts w:ascii="宋体" w:eastAsia="宋体" w:hAnsi="宋体" w:hint="eastAsia"/>
          <w:sz w:val="24"/>
          <w:szCs w:val="24"/>
        </w:rPr>
        <w:t>6</w:t>
      </w:r>
      <w:r>
        <w:rPr>
          <w:rFonts w:ascii="宋体" w:eastAsia="宋体" w:hAnsi="宋体" w:hint="eastAsia"/>
          <w:sz w:val="24"/>
          <w:szCs w:val="24"/>
        </w:rPr>
        <w:t>）</w:t>
      </w:r>
      <w:r w:rsidR="00620F3C" w:rsidRPr="00620F3C">
        <w:rPr>
          <w:rFonts w:ascii="宋体" w:eastAsia="宋体" w:hAnsi="宋体" w:hint="eastAsia"/>
          <w:b/>
          <w:bCs/>
          <w:sz w:val="24"/>
          <w:szCs w:val="24"/>
        </w:rPr>
        <w:t>寻常</w:t>
      </w:r>
      <w:r w:rsidR="00620F3C" w:rsidRPr="00620F3C">
        <w:rPr>
          <w:rFonts w:ascii="宋体" w:eastAsia="宋体" w:hAnsi="宋体" w:hint="eastAsia"/>
          <w:sz w:val="24"/>
          <w:szCs w:val="24"/>
        </w:rPr>
        <w:t>巷陌</w:t>
      </w:r>
      <w:r w:rsidRPr="00EF1AF2">
        <w:rPr>
          <w:rFonts w:ascii="宋体" w:eastAsia="宋体" w:hAnsi="宋体" w:hint="eastAsia"/>
          <w:sz w:val="24"/>
          <w:szCs w:val="24"/>
        </w:rPr>
        <w:t>：</w:t>
      </w:r>
      <w:r w:rsidRPr="004B7E85"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</w:t>
      </w:r>
    </w:p>
    <w:p w14:paraId="3950CED1" w14:textId="3774F8F9" w:rsidR="00EF1AF2" w:rsidRDefault="00EF1AF2" w:rsidP="00EF1AF2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 w:rsidRPr="00EF1AF2">
        <w:rPr>
          <w:rFonts w:ascii="宋体" w:eastAsia="宋体" w:hAnsi="宋体" w:hint="eastAsia"/>
          <w:sz w:val="24"/>
          <w:szCs w:val="24"/>
        </w:rPr>
        <w:t>7</w:t>
      </w:r>
      <w:r>
        <w:rPr>
          <w:rFonts w:ascii="宋体" w:eastAsia="宋体" w:hAnsi="宋体" w:hint="eastAsia"/>
          <w:sz w:val="24"/>
          <w:szCs w:val="24"/>
        </w:rPr>
        <w:t>）</w:t>
      </w:r>
      <w:r w:rsidR="00620F3C" w:rsidRPr="00620F3C">
        <w:rPr>
          <w:rFonts w:ascii="宋体" w:eastAsia="宋体" w:hAnsi="宋体" w:hint="eastAsia"/>
          <w:sz w:val="24"/>
          <w:szCs w:val="24"/>
        </w:rPr>
        <w:t>烽火</w:t>
      </w:r>
      <w:r w:rsidR="00620F3C" w:rsidRPr="00620F3C">
        <w:rPr>
          <w:rFonts w:ascii="宋体" w:eastAsia="宋体" w:hAnsi="宋体" w:hint="eastAsia"/>
          <w:b/>
          <w:bCs/>
          <w:sz w:val="24"/>
          <w:szCs w:val="24"/>
        </w:rPr>
        <w:t>扬州路</w:t>
      </w:r>
      <w:r w:rsidRPr="00EF1AF2">
        <w:rPr>
          <w:rFonts w:ascii="宋体" w:eastAsia="宋体" w:hAnsi="宋体" w:hint="eastAsia"/>
          <w:sz w:val="24"/>
          <w:szCs w:val="24"/>
        </w:rPr>
        <w:t>：</w:t>
      </w:r>
      <w:r w:rsidRPr="004B7E85"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</w:t>
      </w:r>
      <w:r w:rsidR="00E72A1B"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</w:p>
    <w:p w14:paraId="62B020C1" w14:textId="18CFBC5E" w:rsidR="00143CEF" w:rsidRPr="00143CEF" w:rsidRDefault="005D492E" w:rsidP="009053D3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课堂</w:t>
      </w:r>
      <w:r w:rsidR="00143CEF" w:rsidRPr="00143CEF">
        <w:rPr>
          <w:rFonts w:ascii="宋体" w:eastAsia="宋体" w:hAnsi="宋体" w:hint="eastAsia"/>
          <w:b/>
          <w:bCs/>
          <w:sz w:val="24"/>
          <w:szCs w:val="24"/>
        </w:rPr>
        <w:t>活动：析典·解读辛弃疾</w:t>
      </w:r>
    </w:p>
    <w:p w14:paraId="45640A66" w14:textId="3A9954B9" w:rsidR="00143CEF" w:rsidRDefault="00143CEF" w:rsidP="009053D3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143CEF">
        <w:rPr>
          <w:rFonts w:ascii="宋体" w:eastAsia="宋体" w:hAnsi="宋体" w:hint="eastAsia"/>
          <w:sz w:val="24"/>
          <w:szCs w:val="24"/>
        </w:rPr>
        <w:t>所谓</w:t>
      </w:r>
      <w:r w:rsidRPr="00143CEF">
        <w:rPr>
          <w:rFonts w:ascii="宋体" w:eastAsia="宋体" w:hAnsi="宋体" w:hint="eastAsia"/>
          <w:b/>
          <w:bCs/>
          <w:sz w:val="24"/>
          <w:szCs w:val="24"/>
        </w:rPr>
        <w:t>用典</w:t>
      </w:r>
      <w:r w:rsidRPr="00143CEF">
        <w:rPr>
          <w:rFonts w:ascii="宋体" w:eastAsia="宋体" w:hAnsi="宋体" w:hint="eastAsia"/>
          <w:sz w:val="24"/>
          <w:szCs w:val="24"/>
        </w:rPr>
        <w:t>，就是</w:t>
      </w:r>
      <w:r w:rsidRPr="00143CEF">
        <w:rPr>
          <w:rFonts w:ascii="宋体" w:eastAsia="宋体" w:hAnsi="宋体" w:hint="eastAsia"/>
          <w:b/>
          <w:bCs/>
          <w:sz w:val="24"/>
          <w:szCs w:val="24"/>
        </w:rPr>
        <w:t>引古事、古人来比喻今事、今人以抒发情怀</w:t>
      </w:r>
      <w:r w:rsidRPr="00143CEF">
        <w:rPr>
          <w:rFonts w:ascii="宋体" w:eastAsia="宋体" w:hAnsi="宋体" w:hint="eastAsia"/>
          <w:sz w:val="24"/>
          <w:szCs w:val="24"/>
        </w:rPr>
        <w:t>，是古代诗文中常见的一种写作手法。刘勰在《文心雕龙》中说过，“据事以类义，援古以证今。”</w:t>
      </w:r>
    </w:p>
    <w:p w14:paraId="3A98B08E" w14:textId="4806BBEB" w:rsidR="00CE504B" w:rsidRDefault="002229A5" w:rsidP="009053D3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2.</w:t>
      </w:r>
      <w:r w:rsidR="002349C1" w:rsidRPr="002349C1">
        <w:rPr>
          <w:rFonts w:ascii="宋体" w:eastAsia="宋体" w:hAnsi="宋体" w:hint="eastAsia"/>
          <w:sz w:val="24"/>
          <w:szCs w:val="24"/>
        </w:rPr>
        <w:t>请结合课下注释，找出本词所用典故涉及了哪些“古人”和“古事”，并说说你从作者所用的这些典故中读出了作者怎样的情感和用意？</w:t>
      </w:r>
    </w:p>
    <w:tbl>
      <w:tblPr>
        <w:tblW w:w="500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781"/>
        <w:gridCol w:w="2782"/>
        <w:gridCol w:w="2782"/>
        <w:gridCol w:w="2782"/>
      </w:tblGrid>
      <w:tr w:rsidR="002349C1" w:rsidRPr="002349C1" w14:paraId="57D89730" w14:textId="77777777" w:rsidTr="002349C1">
        <w:trPr>
          <w:trHeight w:val="20"/>
        </w:trPr>
        <w:tc>
          <w:tcPr>
            <w:tcW w:w="1250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404040"/>
            <w:tcMar>
              <w:top w:w="210" w:type="dxa"/>
              <w:left w:w="340" w:type="dxa"/>
              <w:bottom w:w="210" w:type="dxa"/>
              <w:right w:w="340" w:type="dxa"/>
            </w:tcMar>
            <w:vAlign w:val="center"/>
            <w:hideMark/>
          </w:tcPr>
          <w:p w14:paraId="6D7F9179" w14:textId="77777777" w:rsidR="002349C1" w:rsidRPr="002349C1" w:rsidRDefault="002349C1" w:rsidP="002349C1">
            <w:pPr>
              <w:widowControl/>
              <w:spacing w:line="288" w:lineRule="auto"/>
              <w:jc w:val="center"/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</w:pPr>
            <w:r w:rsidRPr="002349C1">
              <w:rPr>
                <w:rFonts w:ascii="宋体" w:eastAsia="宋体" w:hAnsi="宋体" w:cs="Arial" w:hint="eastAsia"/>
                <w:b/>
                <w:bCs/>
                <w:color w:val="FFFFFF"/>
                <w:kern w:val="24"/>
                <w:sz w:val="28"/>
                <w:szCs w:val="28"/>
              </w:rPr>
              <w:t>古人</w:t>
            </w:r>
          </w:p>
        </w:tc>
        <w:tc>
          <w:tcPr>
            <w:tcW w:w="1250" w:type="pct"/>
            <w:tcBorders>
              <w:top w:val="nil"/>
              <w:left w:val="single" w:sz="12" w:space="0" w:color="FFFFFF"/>
              <w:bottom w:val="nil"/>
              <w:right w:val="single" w:sz="12" w:space="0" w:color="FFFFFF"/>
            </w:tcBorders>
            <w:shd w:val="clear" w:color="auto" w:fill="444C41"/>
            <w:tcMar>
              <w:top w:w="210" w:type="dxa"/>
              <w:left w:w="340" w:type="dxa"/>
              <w:bottom w:w="210" w:type="dxa"/>
              <w:right w:w="340" w:type="dxa"/>
            </w:tcMar>
            <w:vAlign w:val="center"/>
            <w:hideMark/>
          </w:tcPr>
          <w:p w14:paraId="51FCB6BB" w14:textId="77777777" w:rsidR="002349C1" w:rsidRPr="002349C1" w:rsidRDefault="002349C1" w:rsidP="002349C1">
            <w:pPr>
              <w:widowControl/>
              <w:spacing w:line="288" w:lineRule="auto"/>
              <w:jc w:val="center"/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</w:pPr>
            <w:r w:rsidRPr="002349C1">
              <w:rPr>
                <w:rFonts w:ascii="宋体" w:eastAsia="宋体" w:hAnsi="宋体" w:cs="Arial" w:hint="eastAsia"/>
                <w:b/>
                <w:bCs/>
                <w:color w:val="FFFFFF"/>
                <w:kern w:val="24"/>
                <w:sz w:val="28"/>
                <w:szCs w:val="28"/>
              </w:rPr>
              <w:t>古事</w:t>
            </w:r>
          </w:p>
        </w:tc>
        <w:tc>
          <w:tcPr>
            <w:tcW w:w="1250" w:type="pct"/>
            <w:tcBorders>
              <w:top w:val="nil"/>
              <w:left w:val="single" w:sz="12" w:space="0" w:color="FFFFFF"/>
              <w:bottom w:val="nil"/>
              <w:right w:val="single" w:sz="12" w:space="0" w:color="FFFFFF"/>
            </w:tcBorders>
            <w:shd w:val="clear" w:color="auto" w:fill="444C41"/>
            <w:tcMar>
              <w:top w:w="210" w:type="dxa"/>
              <w:left w:w="340" w:type="dxa"/>
              <w:bottom w:w="210" w:type="dxa"/>
              <w:right w:w="340" w:type="dxa"/>
            </w:tcMar>
            <w:vAlign w:val="center"/>
            <w:hideMark/>
          </w:tcPr>
          <w:p w14:paraId="66FB13CD" w14:textId="77777777" w:rsidR="002349C1" w:rsidRPr="002349C1" w:rsidRDefault="002349C1" w:rsidP="002349C1">
            <w:pPr>
              <w:widowControl/>
              <w:spacing w:line="288" w:lineRule="auto"/>
              <w:jc w:val="center"/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</w:pPr>
            <w:r w:rsidRPr="002349C1">
              <w:rPr>
                <w:rFonts w:ascii="宋体" w:eastAsia="宋体" w:hAnsi="宋体" w:cs="Arial" w:hint="eastAsia"/>
                <w:b/>
                <w:bCs/>
                <w:color w:val="FFFFFF"/>
                <w:kern w:val="24"/>
                <w:sz w:val="28"/>
                <w:szCs w:val="28"/>
              </w:rPr>
              <w:t>情感</w:t>
            </w:r>
          </w:p>
        </w:tc>
        <w:tc>
          <w:tcPr>
            <w:tcW w:w="1250" w:type="pct"/>
            <w:tcBorders>
              <w:top w:val="nil"/>
              <w:left w:val="single" w:sz="12" w:space="0" w:color="FFFFFF"/>
              <w:bottom w:val="nil"/>
              <w:right w:val="nil"/>
            </w:tcBorders>
            <w:shd w:val="clear" w:color="auto" w:fill="444C41"/>
            <w:tcMar>
              <w:top w:w="210" w:type="dxa"/>
              <w:left w:w="340" w:type="dxa"/>
              <w:bottom w:w="210" w:type="dxa"/>
              <w:right w:w="340" w:type="dxa"/>
            </w:tcMar>
            <w:vAlign w:val="center"/>
            <w:hideMark/>
          </w:tcPr>
          <w:p w14:paraId="49338094" w14:textId="77777777" w:rsidR="002349C1" w:rsidRPr="002349C1" w:rsidRDefault="002349C1" w:rsidP="002349C1">
            <w:pPr>
              <w:widowControl/>
              <w:spacing w:line="288" w:lineRule="auto"/>
              <w:jc w:val="center"/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</w:pPr>
            <w:r w:rsidRPr="002349C1">
              <w:rPr>
                <w:rFonts w:ascii="宋体" w:eastAsia="宋体" w:hAnsi="宋体" w:cs="Arial" w:hint="eastAsia"/>
                <w:b/>
                <w:bCs/>
                <w:color w:val="FFFFFF"/>
                <w:kern w:val="24"/>
                <w:sz w:val="28"/>
                <w:szCs w:val="28"/>
              </w:rPr>
              <w:t>用意</w:t>
            </w:r>
          </w:p>
        </w:tc>
      </w:tr>
      <w:tr w:rsidR="002349C1" w:rsidRPr="002349C1" w14:paraId="0DD7B01E" w14:textId="77777777" w:rsidTr="002349C1">
        <w:trPr>
          <w:trHeight w:val="876"/>
        </w:trPr>
        <w:tc>
          <w:tcPr>
            <w:tcW w:w="1250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auto"/>
            <w:tcMar>
              <w:top w:w="210" w:type="dxa"/>
              <w:left w:w="340" w:type="dxa"/>
              <w:bottom w:w="210" w:type="dxa"/>
              <w:right w:w="340" w:type="dxa"/>
            </w:tcMar>
            <w:vAlign w:val="center"/>
            <w:hideMark/>
          </w:tcPr>
          <w:p w14:paraId="2B2CFC15" w14:textId="40B7E021" w:rsidR="002349C1" w:rsidRPr="002349C1" w:rsidRDefault="002349C1" w:rsidP="002349C1">
            <w:pPr>
              <w:widowControl/>
              <w:jc w:val="center"/>
              <w:rPr>
                <w:rFonts w:ascii="宋体" w:eastAsia="宋体" w:hAnsi="宋体" w:cs="Arial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微软雅黑" w:hint="eastAsia"/>
                <w:b/>
                <w:bCs/>
                <w:color w:val="000000"/>
                <w:kern w:val="24"/>
                <w:sz w:val="28"/>
                <w:szCs w:val="28"/>
              </w:rPr>
              <w:t>（一组）</w:t>
            </w:r>
            <w:r w:rsidRPr="002349C1">
              <w:rPr>
                <w:rFonts w:ascii="宋体" w:eastAsia="宋体" w:hAnsi="宋体" w:cs="微软雅黑" w:hint="eastAsia"/>
                <w:b/>
                <w:bCs/>
                <w:color w:val="000000"/>
                <w:kern w:val="24"/>
                <w:sz w:val="28"/>
                <w:szCs w:val="28"/>
              </w:rPr>
              <w:t>孙权</w:t>
            </w:r>
          </w:p>
        </w:tc>
        <w:tc>
          <w:tcPr>
            <w:tcW w:w="1250" w:type="pct"/>
            <w:tcBorders>
              <w:top w:val="nil"/>
              <w:left w:val="single" w:sz="12" w:space="0" w:color="FFFFFF"/>
              <w:bottom w:val="nil"/>
              <w:right w:val="single" w:sz="12" w:space="0" w:color="FFFFFF"/>
            </w:tcBorders>
            <w:shd w:val="clear" w:color="auto" w:fill="auto"/>
            <w:tcMar>
              <w:top w:w="210" w:type="dxa"/>
              <w:left w:w="340" w:type="dxa"/>
              <w:bottom w:w="210" w:type="dxa"/>
              <w:right w:w="340" w:type="dxa"/>
            </w:tcMar>
            <w:vAlign w:val="center"/>
            <w:hideMark/>
          </w:tcPr>
          <w:p w14:paraId="77CF7DD4" w14:textId="77777777" w:rsidR="002349C1" w:rsidRPr="002349C1" w:rsidRDefault="002349C1" w:rsidP="002349C1">
            <w:pPr>
              <w:widowControl/>
              <w:jc w:val="left"/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</w:pPr>
          </w:p>
        </w:tc>
        <w:tc>
          <w:tcPr>
            <w:tcW w:w="1250" w:type="pct"/>
            <w:tcBorders>
              <w:top w:val="nil"/>
              <w:left w:val="single" w:sz="12" w:space="0" w:color="FFFFFF"/>
              <w:bottom w:val="nil"/>
              <w:right w:val="single" w:sz="12" w:space="0" w:color="FFFFFF"/>
            </w:tcBorders>
            <w:shd w:val="clear" w:color="auto" w:fill="auto"/>
            <w:tcMar>
              <w:top w:w="210" w:type="dxa"/>
              <w:left w:w="340" w:type="dxa"/>
              <w:bottom w:w="210" w:type="dxa"/>
              <w:right w:w="340" w:type="dxa"/>
            </w:tcMar>
            <w:vAlign w:val="center"/>
            <w:hideMark/>
          </w:tcPr>
          <w:p w14:paraId="6E1B23CD" w14:textId="77777777" w:rsidR="002349C1" w:rsidRPr="002349C1" w:rsidRDefault="002349C1" w:rsidP="002349C1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</w:pPr>
          </w:p>
        </w:tc>
        <w:tc>
          <w:tcPr>
            <w:tcW w:w="1250" w:type="pct"/>
            <w:tcBorders>
              <w:top w:val="nil"/>
              <w:left w:val="single" w:sz="12" w:space="0" w:color="FFFFFF"/>
              <w:bottom w:val="nil"/>
              <w:right w:val="nil"/>
            </w:tcBorders>
            <w:shd w:val="clear" w:color="auto" w:fill="auto"/>
            <w:tcMar>
              <w:top w:w="210" w:type="dxa"/>
              <w:left w:w="340" w:type="dxa"/>
              <w:bottom w:w="210" w:type="dxa"/>
              <w:right w:w="340" w:type="dxa"/>
            </w:tcMar>
            <w:vAlign w:val="center"/>
            <w:hideMark/>
          </w:tcPr>
          <w:p w14:paraId="22395DFE" w14:textId="77777777" w:rsidR="002349C1" w:rsidRPr="002349C1" w:rsidRDefault="002349C1" w:rsidP="002349C1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</w:pPr>
          </w:p>
        </w:tc>
      </w:tr>
      <w:tr w:rsidR="002349C1" w:rsidRPr="002349C1" w14:paraId="60519E98" w14:textId="77777777" w:rsidTr="002349C1">
        <w:trPr>
          <w:trHeight w:val="876"/>
        </w:trPr>
        <w:tc>
          <w:tcPr>
            <w:tcW w:w="1250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F2F2F2"/>
            <w:tcMar>
              <w:top w:w="210" w:type="dxa"/>
              <w:left w:w="340" w:type="dxa"/>
              <w:bottom w:w="210" w:type="dxa"/>
              <w:right w:w="340" w:type="dxa"/>
            </w:tcMar>
            <w:vAlign w:val="center"/>
            <w:hideMark/>
          </w:tcPr>
          <w:p w14:paraId="268C3662" w14:textId="4FF78ECB" w:rsidR="002349C1" w:rsidRPr="002349C1" w:rsidRDefault="002349C1" w:rsidP="002349C1">
            <w:pPr>
              <w:widowControl/>
              <w:jc w:val="center"/>
              <w:rPr>
                <w:rFonts w:ascii="宋体" w:eastAsia="宋体" w:hAnsi="宋体" w:cs="Times New Roman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（二组）</w:t>
            </w:r>
            <w:r w:rsidRPr="002349C1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刘裕</w:t>
            </w:r>
          </w:p>
        </w:tc>
        <w:tc>
          <w:tcPr>
            <w:tcW w:w="1250" w:type="pct"/>
            <w:tcBorders>
              <w:top w:val="nil"/>
              <w:left w:val="single" w:sz="12" w:space="0" w:color="FFFFFF"/>
              <w:bottom w:val="nil"/>
              <w:right w:val="single" w:sz="12" w:space="0" w:color="FFFFFF"/>
            </w:tcBorders>
            <w:shd w:val="clear" w:color="auto" w:fill="F2F2F2"/>
            <w:tcMar>
              <w:top w:w="210" w:type="dxa"/>
              <w:left w:w="340" w:type="dxa"/>
              <w:bottom w:w="210" w:type="dxa"/>
              <w:right w:w="340" w:type="dxa"/>
            </w:tcMar>
            <w:vAlign w:val="center"/>
            <w:hideMark/>
          </w:tcPr>
          <w:p w14:paraId="6C0F0C04" w14:textId="77777777" w:rsidR="002349C1" w:rsidRPr="002349C1" w:rsidRDefault="002349C1" w:rsidP="002349C1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</w:pPr>
          </w:p>
        </w:tc>
        <w:tc>
          <w:tcPr>
            <w:tcW w:w="1250" w:type="pct"/>
            <w:tcBorders>
              <w:top w:val="nil"/>
              <w:left w:val="single" w:sz="12" w:space="0" w:color="FFFFFF"/>
              <w:bottom w:val="nil"/>
              <w:right w:val="single" w:sz="12" w:space="0" w:color="FFFFFF"/>
            </w:tcBorders>
            <w:shd w:val="clear" w:color="auto" w:fill="F2F2F2"/>
            <w:tcMar>
              <w:top w:w="210" w:type="dxa"/>
              <w:left w:w="340" w:type="dxa"/>
              <w:bottom w:w="210" w:type="dxa"/>
              <w:right w:w="340" w:type="dxa"/>
            </w:tcMar>
            <w:vAlign w:val="center"/>
            <w:hideMark/>
          </w:tcPr>
          <w:p w14:paraId="184CDB0F" w14:textId="77777777" w:rsidR="002349C1" w:rsidRPr="002349C1" w:rsidRDefault="002349C1" w:rsidP="002349C1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</w:pPr>
          </w:p>
        </w:tc>
        <w:tc>
          <w:tcPr>
            <w:tcW w:w="1250" w:type="pct"/>
            <w:tcBorders>
              <w:top w:val="nil"/>
              <w:left w:val="single" w:sz="12" w:space="0" w:color="FFFFFF"/>
              <w:bottom w:val="nil"/>
              <w:right w:val="nil"/>
            </w:tcBorders>
            <w:shd w:val="clear" w:color="auto" w:fill="F2F2F2"/>
            <w:tcMar>
              <w:top w:w="210" w:type="dxa"/>
              <w:left w:w="340" w:type="dxa"/>
              <w:bottom w:w="210" w:type="dxa"/>
              <w:right w:w="340" w:type="dxa"/>
            </w:tcMar>
            <w:vAlign w:val="center"/>
            <w:hideMark/>
          </w:tcPr>
          <w:p w14:paraId="577C8D9D" w14:textId="77777777" w:rsidR="002349C1" w:rsidRPr="002349C1" w:rsidRDefault="002349C1" w:rsidP="002349C1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</w:pPr>
          </w:p>
        </w:tc>
      </w:tr>
      <w:tr w:rsidR="002349C1" w:rsidRPr="002349C1" w14:paraId="3D52607C" w14:textId="77777777" w:rsidTr="002349C1">
        <w:trPr>
          <w:trHeight w:val="876"/>
        </w:trPr>
        <w:tc>
          <w:tcPr>
            <w:tcW w:w="1250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auto"/>
            <w:tcMar>
              <w:top w:w="210" w:type="dxa"/>
              <w:left w:w="340" w:type="dxa"/>
              <w:bottom w:w="210" w:type="dxa"/>
              <w:right w:w="340" w:type="dxa"/>
            </w:tcMar>
            <w:vAlign w:val="center"/>
            <w:hideMark/>
          </w:tcPr>
          <w:p w14:paraId="363E0FE6" w14:textId="0AB12AD7" w:rsidR="002349C1" w:rsidRPr="002349C1" w:rsidRDefault="002349C1" w:rsidP="002349C1">
            <w:pPr>
              <w:widowControl/>
              <w:jc w:val="center"/>
              <w:rPr>
                <w:rFonts w:ascii="宋体" w:eastAsia="宋体" w:hAnsi="宋体" w:cs="Times New Roman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kern w:val="0"/>
                <w:sz w:val="28"/>
                <w:szCs w:val="28"/>
              </w:rPr>
              <w:t>（三组）</w:t>
            </w:r>
            <w:r w:rsidRPr="002349C1">
              <w:rPr>
                <w:rFonts w:ascii="宋体" w:eastAsia="宋体" w:hAnsi="宋体" w:cs="Times New Roman" w:hint="eastAsia"/>
                <w:b/>
                <w:bCs/>
                <w:kern w:val="0"/>
                <w:sz w:val="28"/>
                <w:szCs w:val="28"/>
              </w:rPr>
              <w:t>刘义隆</w:t>
            </w:r>
          </w:p>
        </w:tc>
        <w:tc>
          <w:tcPr>
            <w:tcW w:w="1250" w:type="pct"/>
            <w:tcBorders>
              <w:top w:val="nil"/>
              <w:left w:val="single" w:sz="12" w:space="0" w:color="FFFFFF"/>
              <w:bottom w:val="nil"/>
              <w:right w:val="single" w:sz="12" w:space="0" w:color="FFFFFF"/>
            </w:tcBorders>
            <w:shd w:val="clear" w:color="auto" w:fill="auto"/>
            <w:tcMar>
              <w:top w:w="210" w:type="dxa"/>
              <w:left w:w="340" w:type="dxa"/>
              <w:bottom w:w="210" w:type="dxa"/>
              <w:right w:w="340" w:type="dxa"/>
            </w:tcMar>
            <w:vAlign w:val="center"/>
            <w:hideMark/>
          </w:tcPr>
          <w:p w14:paraId="05F4CCDD" w14:textId="77777777" w:rsidR="002349C1" w:rsidRPr="002349C1" w:rsidRDefault="002349C1" w:rsidP="002349C1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</w:pPr>
          </w:p>
        </w:tc>
        <w:tc>
          <w:tcPr>
            <w:tcW w:w="1250" w:type="pct"/>
            <w:tcBorders>
              <w:top w:val="nil"/>
              <w:left w:val="single" w:sz="12" w:space="0" w:color="FFFFFF"/>
              <w:bottom w:val="nil"/>
              <w:right w:val="single" w:sz="12" w:space="0" w:color="FFFFFF"/>
            </w:tcBorders>
            <w:shd w:val="clear" w:color="auto" w:fill="auto"/>
            <w:tcMar>
              <w:top w:w="210" w:type="dxa"/>
              <w:left w:w="340" w:type="dxa"/>
              <w:bottom w:w="210" w:type="dxa"/>
              <w:right w:w="340" w:type="dxa"/>
            </w:tcMar>
            <w:vAlign w:val="center"/>
            <w:hideMark/>
          </w:tcPr>
          <w:p w14:paraId="1B63F9C1" w14:textId="77777777" w:rsidR="002349C1" w:rsidRPr="002349C1" w:rsidRDefault="002349C1" w:rsidP="002349C1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</w:pPr>
          </w:p>
        </w:tc>
        <w:tc>
          <w:tcPr>
            <w:tcW w:w="1250" w:type="pct"/>
            <w:tcBorders>
              <w:top w:val="nil"/>
              <w:left w:val="single" w:sz="12" w:space="0" w:color="FFFFFF"/>
              <w:bottom w:val="nil"/>
              <w:right w:val="nil"/>
            </w:tcBorders>
            <w:shd w:val="clear" w:color="auto" w:fill="auto"/>
            <w:tcMar>
              <w:top w:w="210" w:type="dxa"/>
              <w:left w:w="340" w:type="dxa"/>
              <w:bottom w:w="210" w:type="dxa"/>
              <w:right w:w="340" w:type="dxa"/>
            </w:tcMar>
            <w:vAlign w:val="center"/>
            <w:hideMark/>
          </w:tcPr>
          <w:p w14:paraId="65710ED1" w14:textId="77777777" w:rsidR="002349C1" w:rsidRPr="002349C1" w:rsidRDefault="002349C1" w:rsidP="002349C1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</w:pPr>
          </w:p>
        </w:tc>
      </w:tr>
      <w:tr w:rsidR="002349C1" w:rsidRPr="002349C1" w14:paraId="75CDEF2C" w14:textId="77777777" w:rsidTr="002349C1">
        <w:trPr>
          <w:trHeight w:val="876"/>
        </w:trPr>
        <w:tc>
          <w:tcPr>
            <w:tcW w:w="1250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F2F2F2"/>
            <w:tcMar>
              <w:top w:w="210" w:type="dxa"/>
              <w:left w:w="340" w:type="dxa"/>
              <w:bottom w:w="210" w:type="dxa"/>
              <w:right w:w="340" w:type="dxa"/>
            </w:tcMar>
            <w:vAlign w:val="center"/>
            <w:hideMark/>
          </w:tcPr>
          <w:p w14:paraId="1C4C58DB" w14:textId="72CB097F" w:rsidR="002349C1" w:rsidRPr="002349C1" w:rsidRDefault="002349C1" w:rsidP="002349C1">
            <w:pPr>
              <w:widowControl/>
              <w:jc w:val="center"/>
              <w:rPr>
                <w:rFonts w:ascii="宋体" w:eastAsia="宋体" w:hAnsi="宋体" w:cs="Times New Roman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kern w:val="0"/>
                <w:sz w:val="28"/>
                <w:szCs w:val="28"/>
              </w:rPr>
              <w:t>（四组）</w:t>
            </w:r>
            <w:r w:rsidRPr="002349C1">
              <w:rPr>
                <w:rFonts w:ascii="宋体" w:eastAsia="宋体" w:hAnsi="宋体" w:cs="Times New Roman" w:hint="eastAsia"/>
                <w:b/>
                <w:bCs/>
                <w:kern w:val="0"/>
                <w:sz w:val="28"/>
                <w:szCs w:val="28"/>
              </w:rPr>
              <w:t>拓跋</w:t>
            </w:r>
            <w:proofErr w:type="gramStart"/>
            <w:r w:rsidRPr="002349C1">
              <w:rPr>
                <w:rFonts w:ascii="宋体" w:eastAsia="宋体" w:hAnsi="宋体" w:cs="Times New Roman" w:hint="eastAsia"/>
                <w:b/>
                <w:bCs/>
                <w:kern w:val="0"/>
                <w:sz w:val="28"/>
                <w:szCs w:val="28"/>
              </w:rPr>
              <w:t>焘</w:t>
            </w:r>
            <w:proofErr w:type="gramEnd"/>
          </w:p>
        </w:tc>
        <w:tc>
          <w:tcPr>
            <w:tcW w:w="1250" w:type="pct"/>
            <w:tcBorders>
              <w:top w:val="nil"/>
              <w:left w:val="single" w:sz="12" w:space="0" w:color="FFFFFF"/>
              <w:bottom w:val="nil"/>
              <w:right w:val="single" w:sz="12" w:space="0" w:color="FFFFFF"/>
            </w:tcBorders>
            <w:shd w:val="clear" w:color="auto" w:fill="F2F2F2"/>
            <w:tcMar>
              <w:top w:w="210" w:type="dxa"/>
              <w:left w:w="340" w:type="dxa"/>
              <w:bottom w:w="210" w:type="dxa"/>
              <w:right w:w="340" w:type="dxa"/>
            </w:tcMar>
            <w:vAlign w:val="center"/>
            <w:hideMark/>
          </w:tcPr>
          <w:p w14:paraId="37F97AF0" w14:textId="77777777" w:rsidR="002349C1" w:rsidRPr="002349C1" w:rsidRDefault="002349C1" w:rsidP="002349C1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</w:pPr>
          </w:p>
        </w:tc>
        <w:tc>
          <w:tcPr>
            <w:tcW w:w="1250" w:type="pct"/>
            <w:tcBorders>
              <w:top w:val="nil"/>
              <w:left w:val="single" w:sz="12" w:space="0" w:color="FFFFFF"/>
              <w:bottom w:val="nil"/>
              <w:right w:val="single" w:sz="12" w:space="0" w:color="FFFFFF"/>
            </w:tcBorders>
            <w:shd w:val="clear" w:color="auto" w:fill="F2F2F2"/>
            <w:tcMar>
              <w:top w:w="210" w:type="dxa"/>
              <w:left w:w="340" w:type="dxa"/>
              <w:bottom w:w="210" w:type="dxa"/>
              <w:right w:w="340" w:type="dxa"/>
            </w:tcMar>
            <w:vAlign w:val="center"/>
            <w:hideMark/>
          </w:tcPr>
          <w:p w14:paraId="78EE178F" w14:textId="77777777" w:rsidR="002349C1" w:rsidRPr="002349C1" w:rsidRDefault="002349C1" w:rsidP="002349C1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</w:pPr>
          </w:p>
        </w:tc>
        <w:tc>
          <w:tcPr>
            <w:tcW w:w="1250" w:type="pct"/>
            <w:tcBorders>
              <w:top w:val="nil"/>
              <w:left w:val="single" w:sz="12" w:space="0" w:color="FFFFFF"/>
              <w:bottom w:val="nil"/>
              <w:right w:val="nil"/>
            </w:tcBorders>
            <w:shd w:val="clear" w:color="auto" w:fill="F2F2F2"/>
            <w:tcMar>
              <w:top w:w="210" w:type="dxa"/>
              <w:left w:w="340" w:type="dxa"/>
              <w:bottom w:w="210" w:type="dxa"/>
              <w:right w:w="340" w:type="dxa"/>
            </w:tcMar>
            <w:vAlign w:val="center"/>
            <w:hideMark/>
          </w:tcPr>
          <w:p w14:paraId="610AC900" w14:textId="77777777" w:rsidR="002349C1" w:rsidRPr="002349C1" w:rsidRDefault="002349C1" w:rsidP="002349C1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</w:pPr>
          </w:p>
        </w:tc>
      </w:tr>
      <w:tr w:rsidR="002349C1" w:rsidRPr="002349C1" w14:paraId="3F16898B" w14:textId="77777777" w:rsidTr="002349C1">
        <w:trPr>
          <w:trHeight w:val="876"/>
        </w:trPr>
        <w:tc>
          <w:tcPr>
            <w:tcW w:w="1250" w:type="pct"/>
            <w:tcBorders>
              <w:top w:val="nil"/>
              <w:left w:val="nil"/>
              <w:bottom w:val="single" w:sz="12" w:space="0" w:color="8DCFA3"/>
              <w:right w:val="single" w:sz="12" w:space="0" w:color="FFFFFF"/>
            </w:tcBorders>
            <w:shd w:val="clear" w:color="auto" w:fill="auto"/>
            <w:tcMar>
              <w:top w:w="210" w:type="dxa"/>
              <w:left w:w="340" w:type="dxa"/>
              <w:bottom w:w="210" w:type="dxa"/>
              <w:right w:w="340" w:type="dxa"/>
            </w:tcMar>
            <w:vAlign w:val="center"/>
            <w:hideMark/>
          </w:tcPr>
          <w:p w14:paraId="785D5395" w14:textId="1660D826" w:rsidR="002349C1" w:rsidRPr="002349C1" w:rsidRDefault="002349C1" w:rsidP="002349C1">
            <w:pPr>
              <w:widowControl/>
              <w:jc w:val="center"/>
              <w:rPr>
                <w:rFonts w:ascii="宋体" w:eastAsia="宋体" w:hAnsi="宋体" w:cs="Times New Roman" w:hint="eastAsia"/>
                <w:b/>
                <w:bCs/>
                <w:kern w:val="0"/>
                <w:sz w:val="28"/>
                <w:szCs w:val="28"/>
              </w:rPr>
            </w:pPr>
            <w:r w:rsidRPr="00143CEF">
              <w:rPr>
                <w:rFonts w:ascii="宋体" w:eastAsia="宋体" w:hAnsi="宋体" w:cs="Times New Roman" w:hint="eastAsia"/>
                <w:b/>
                <w:bCs/>
                <w:kern w:val="0"/>
                <w:sz w:val="28"/>
                <w:szCs w:val="28"/>
              </w:rPr>
              <w:t>廉颇</w:t>
            </w:r>
          </w:p>
        </w:tc>
        <w:tc>
          <w:tcPr>
            <w:tcW w:w="1250" w:type="pct"/>
            <w:tcBorders>
              <w:top w:val="nil"/>
              <w:left w:val="single" w:sz="12" w:space="0" w:color="FFFFFF"/>
              <w:bottom w:val="single" w:sz="12" w:space="0" w:color="8DCFA3"/>
              <w:right w:val="single" w:sz="12" w:space="0" w:color="FFFFFF"/>
            </w:tcBorders>
            <w:shd w:val="clear" w:color="auto" w:fill="auto"/>
            <w:tcMar>
              <w:top w:w="210" w:type="dxa"/>
              <w:left w:w="340" w:type="dxa"/>
              <w:bottom w:w="210" w:type="dxa"/>
              <w:right w:w="340" w:type="dxa"/>
            </w:tcMar>
            <w:vAlign w:val="center"/>
            <w:hideMark/>
          </w:tcPr>
          <w:p w14:paraId="2F5C6AD9" w14:textId="77777777" w:rsidR="002349C1" w:rsidRPr="002349C1" w:rsidRDefault="002349C1" w:rsidP="002349C1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</w:pPr>
          </w:p>
        </w:tc>
        <w:tc>
          <w:tcPr>
            <w:tcW w:w="1250" w:type="pct"/>
            <w:tcBorders>
              <w:top w:val="nil"/>
              <w:left w:val="single" w:sz="12" w:space="0" w:color="FFFFFF"/>
              <w:bottom w:val="single" w:sz="12" w:space="0" w:color="8DCFA3"/>
              <w:right w:val="single" w:sz="12" w:space="0" w:color="FFFFFF"/>
            </w:tcBorders>
            <w:shd w:val="clear" w:color="auto" w:fill="auto"/>
            <w:tcMar>
              <w:top w:w="210" w:type="dxa"/>
              <w:left w:w="340" w:type="dxa"/>
              <w:bottom w:w="210" w:type="dxa"/>
              <w:right w:w="340" w:type="dxa"/>
            </w:tcMar>
            <w:vAlign w:val="center"/>
            <w:hideMark/>
          </w:tcPr>
          <w:p w14:paraId="077BDA15" w14:textId="77777777" w:rsidR="002349C1" w:rsidRPr="002349C1" w:rsidRDefault="002349C1" w:rsidP="002349C1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</w:pPr>
          </w:p>
        </w:tc>
        <w:tc>
          <w:tcPr>
            <w:tcW w:w="1250" w:type="pct"/>
            <w:tcBorders>
              <w:top w:val="nil"/>
              <w:left w:val="single" w:sz="12" w:space="0" w:color="FFFFFF"/>
              <w:bottom w:val="single" w:sz="12" w:space="0" w:color="8DCFA3"/>
              <w:right w:val="nil"/>
            </w:tcBorders>
            <w:shd w:val="clear" w:color="auto" w:fill="auto"/>
            <w:tcMar>
              <w:top w:w="210" w:type="dxa"/>
              <w:left w:w="340" w:type="dxa"/>
              <w:bottom w:w="210" w:type="dxa"/>
              <w:right w:w="340" w:type="dxa"/>
            </w:tcMar>
            <w:vAlign w:val="center"/>
            <w:hideMark/>
          </w:tcPr>
          <w:p w14:paraId="356A038A" w14:textId="77777777" w:rsidR="002349C1" w:rsidRPr="002349C1" w:rsidRDefault="002349C1" w:rsidP="002349C1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</w:pPr>
          </w:p>
        </w:tc>
      </w:tr>
    </w:tbl>
    <w:p w14:paraId="30880697" w14:textId="7D680278" w:rsidR="005635E6" w:rsidRDefault="005635E6" w:rsidP="006F6B47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E644A5">
        <w:rPr>
          <w:rFonts w:ascii="宋体" w:eastAsia="宋体" w:hAnsi="宋体" w:hint="eastAsia"/>
          <w:b/>
          <w:bCs/>
          <w:sz w:val="24"/>
          <w:szCs w:val="24"/>
        </w:rPr>
        <w:lastRenderedPageBreak/>
        <w:t>【</w:t>
      </w:r>
      <w:r>
        <w:rPr>
          <w:rFonts w:ascii="宋体" w:eastAsia="宋体" w:hAnsi="宋体" w:hint="eastAsia"/>
          <w:b/>
          <w:bCs/>
          <w:sz w:val="24"/>
          <w:szCs w:val="24"/>
        </w:rPr>
        <w:t>本词小结</w:t>
      </w:r>
      <w:r w:rsidRPr="00E644A5">
        <w:rPr>
          <w:rFonts w:ascii="宋体" w:eastAsia="宋体" w:hAnsi="宋体" w:hint="eastAsia"/>
          <w:b/>
          <w:bCs/>
          <w:sz w:val="24"/>
          <w:szCs w:val="24"/>
        </w:rPr>
        <w:t>】</w:t>
      </w:r>
    </w:p>
    <w:p w14:paraId="02E6CE50" w14:textId="77777777" w:rsidR="005635E6" w:rsidRDefault="005635E6" w:rsidP="006F6B47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5635E6">
        <w:rPr>
          <w:rFonts w:ascii="宋体" w:eastAsia="宋体" w:hAnsi="宋体" w:hint="eastAsia"/>
          <w:sz w:val="24"/>
          <w:szCs w:val="24"/>
        </w:rPr>
        <w:t>作者登上镇江的北固亭，面对大好河山，想到祖国的北方仍然沦陷在敌人之手，想到韩</w:t>
      </w:r>
      <w:proofErr w:type="gramStart"/>
      <w:r w:rsidRPr="005635E6">
        <w:rPr>
          <w:rFonts w:ascii="宋体" w:eastAsia="宋体" w:hAnsi="宋体" w:hint="eastAsia"/>
          <w:sz w:val="24"/>
          <w:szCs w:val="24"/>
        </w:rPr>
        <w:t>侂胄</w:t>
      </w:r>
      <w:proofErr w:type="gramEnd"/>
      <w:r w:rsidRPr="005635E6">
        <w:rPr>
          <w:rFonts w:ascii="宋体" w:eastAsia="宋体" w:hAnsi="宋体" w:hint="eastAsia"/>
          <w:sz w:val="24"/>
          <w:szCs w:val="24"/>
        </w:rPr>
        <w:t>等人并不想真正肩负起抗敌复国的重任，于是怀古伤今，表现了</w:t>
      </w:r>
      <w:r w:rsidRPr="005635E6">
        <w:rPr>
          <w:rFonts w:ascii="宋体" w:eastAsia="宋体" w:hAnsi="宋体" w:hint="eastAsia"/>
          <w:b/>
          <w:bCs/>
          <w:sz w:val="24"/>
          <w:szCs w:val="24"/>
        </w:rPr>
        <w:t>词人抗金救国、恢复中原的热切愿望和壮志难酬的苦闷</w:t>
      </w:r>
      <w:r w:rsidRPr="005635E6">
        <w:rPr>
          <w:rFonts w:ascii="宋体" w:eastAsia="宋体" w:hAnsi="宋体" w:hint="eastAsia"/>
          <w:sz w:val="24"/>
          <w:szCs w:val="24"/>
        </w:rPr>
        <w:t>，也表现了</w:t>
      </w:r>
      <w:r w:rsidRPr="004916FE">
        <w:rPr>
          <w:rFonts w:ascii="宋体" w:eastAsia="宋体" w:hAnsi="宋体" w:hint="eastAsia"/>
          <w:b/>
          <w:bCs/>
          <w:sz w:val="24"/>
          <w:szCs w:val="24"/>
        </w:rPr>
        <w:t>对南宋统治者苟且偷安，不图恢复，</w:t>
      </w:r>
      <w:proofErr w:type="gramStart"/>
      <w:r w:rsidRPr="004916FE">
        <w:rPr>
          <w:rFonts w:ascii="宋体" w:eastAsia="宋体" w:hAnsi="宋体" w:hint="eastAsia"/>
          <w:b/>
          <w:bCs/>
          <w:sz w:val="24"/>
          <w:szCs w:val="24"/>
        </w:rPr>
        <w:t>不</w:t>
      </w:r>
      <w:proofErr w:type="gramEnd"/>
      <w:r w:rsidRPr="004916FE">
        <w:rPr>
          <w:rFonts w:ascii="宋体" w:eastAsia="宋体" w:hAnsi="宋体" w:hint="eastAsia"/>
          <w:b/>
          <w:bCs/>
          <w:sz w:val="24"/>
          <w:szCs w:val="24"/>
        </w:rPr>
        <w:t>善用人才的愤懑</w:t>
      </w:r>
      <w:r w:rsidRPr="005635E6">
        <w:rPr>
          <w:rFonts w:ascii="宋体" w:eastAsia="宋体" w:hAnsi="宋体" w:hint="eastAsia"/>
          <w:sz w:val="24"/>
          <w:szCs w:val="24"/>
        </w:rPr>
        <w:t>。</w:t>
      </w:r>
    </w:p>
    <w:p w14:paraId="19A45573" w14:textId="2A4EA944" w:rsidR="007B263A" w:rsidRPr="00E644A5" w:rsidRDefault="00E644A5" w:rsidP="00A9694F">
      <w:pPr>
        <w:spacing w:line="300" w:lineRule="auto"/>
        <w:rPr>
          <w:rFonts w:ascii="宋体" w:eastAsia="宋体" w:hAnsi="宋体" w:hint="eastAsia"/>
          <w:b/>
          <w:bCs/>
          <w:sz w:val="24"/>
          <w:szCs w:val="24"/>
        </w:rPr>
      </w:pPr>
      <w:r w:rsidRPr="00E644A5">
        <w:rPr>
          <w:rFonts w:ascii="宋体" w:eastAsia="宋体" w:hAnsi="宋体" w:hint="eastAsia"/>
          <w:b/>
          <w:bCs/>
          <w:sz w:val="24"/>
          <w:szCs w:val="24"/>
        </w:rPr>
        <w:t>【</w:t>
      </w:r>
      <w:r w:rsidR="006F6DBF" w:rsidRPr="006F6DBF">
        <w:rPr>
          <w:rFonts w:ascii="宋体" w:eastAsia="宋体" w:hAnsi="宋体" w:hint="eastAsia"/>
          <w:b/>
          <w:bCs/>
          <w:sz w:val="24"/>
          <w:szCs w:val="24"/>
        </w:rPr>
        <w:t>对比阅读，拓展延伸</w:t>
      </w:r>
      <w:r w:rsidRPr="00E644A5">
        <w:rPr>
          <w:rFonts w:ascii="宋体" w:eastAsia="宋体" w:hAnsi="宋体" w:hint="eastAsia"/>
          <w:b/>
          <w:bCs/>
          <w:sz w:val="24"/>
          <w:szCs w:val="24"/>
        </w:rPr>
        <w:t>】</w:t>
      </w:r>
    </w:p>
    <w:p w14:paraId="611E8289" w14:textId="6A82AF3D" w:rsidR="006F6DBF" w:rsidRDefault="006F6DBF" w:rsidP="00E644A5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proofErr w:type="gramStart"/>
      <w:r w:rsidRPr="006F6DBF">
        <w:rPr>
          <w:rFonts w:ascii="宋体" w:eastAsia="宋体" w:hAnsi="宋体" w:hint="eastAsia"/>
          <w:sz w:val="24"/>
          <w:szCs w:val="24"/>
        </w:rPr>
        <w:t>苏辛均为</w:t>
      </w:r>
      <w:proofErr w:type="gramEnd"/>
      <w:r w:rsidRPr="006F6DBF">
        <w:rPr>
          <w:rFonts w:ascii="宋体" w:eastAsia="宋体" w:hAnsi="宋体" w:hint="eastAsia"/>
          <w:sz w:val="24"/>
          <w:szCs w:val="24"/>
        </w:rPr>
        <w:t>豪放派的代表人物，通过《赤壁怀古》和《京口北固亭怀古》的学习，试分析</w:t>
      </w:r>
      <w:proofErr w:type="gramStart"/>
      <w:r w:rsidRPr="006F6DBF">
        <w:rPr>
          <w:rFonts w:ascii="宋体" w:eastAsia="宋体" w:hAnsi="宋体" w:hint="eastAsia"/>
          <w:sz w:val="24"/>
          <w:szCs w:val="24"/>
        </w:rPr>
        <w:t>苏辛二</w:t>
      </w:r>
      <w:proofErr w:type="gramEnd"/>
      <w:r w:rsidRPr="006F6DBF">
        <w:rPr>
          <w:rFonts w:ascii="宋体" w:eastAsia="宋体" w:hAnsi="宋体" w:hint="eastAsia"/>
          <w:sz w:val="24"/>
          <w:szCs w:val="24"/>
        </w:rPr>
        <w:t>词的异同点。</w:t>
      </w:r>
    </w:p>
    <w:p w14:paraId="2554873B" w14:textId="77777777" w:rsidR="005D492E" w:rsidRDefault="005D492E" w:rsidP="005D492E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36D4B6E1" w14:textId="77777777" w:rsidR="005D492E" w:rsidRDefault="005D492E" w:rsidP="005D492E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1978A46A" w14:textId="77777777" w:rsidR="005D492E" w:rsidRDefault="005D492E" w:rsidP="005D492E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64B745B6" w14:textId="23A70A5F" w:rsidR="006F6DBF" w:rsidRDefault="005D492E" w:rsidP="00E644A5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4242BC8C" w14:textId="77777777" w:rsidR="004A79A1" w:rsidRDefault="004A79A1" w:rsidP="004A79A1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15481DA1" w14:textId="77777777" w:rsidR="004A79A1" w:rsidRDefault="004A79A1" w:rsidP="004A79A1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308FCCBF" w14:textId="2D0172CF" w:rsidR="00981942" w:rsidRPr="00A9694F" w:rsidRDefault="00981942" w:rsidP="00981942">
      <w:pPr>
        <w:spacing w:line="300" w:lineRule="auto"/>
        <w:rPr>
          <w:rFonts w:ascii="宋体" w:eastAsia="宋体" w:hAnsi="宋体" w:hint="eastAsia"/>
          <w:b/>
          <w:bCs/>
          <w:sz w:val="24"/>
          <w:szCs w:val="24"/>
        </w:rPr>
      </w:pPr>
      <w:r w:rsidRPr="00A9694F">
        <w:rPr>
          <w:rFonts w:ascii="宋体" w:eastAsia="宋体" w:hAnsi="宋体" w:hint="eastAsia"/>
          <w:b/>
          <w:bCs/>
          <w:sz w:val="24"/>
          <w:szCs w:val="24"/>
        </w:rPr>
        <w:t>【</w:t>
      </w:r>
      <w:r w:rsidR="006F6DBF">
        <w:rPr>
          <w:rFonts w:ascii="宋体" w:eastAsia="宋体" w:hAnsi="宋体" w:hint="eastAsia"/>
          <w:b/>
          <w:bCs/>
          <w:sz w:val="24"/>
          <w:szCs w:val="24"/>
        </w:rPr>
        <w:t>理解性默写</w:t>
      </w:r>
      <w:r w:rsidRPr="00A9694F">
        <w:rPr>
          <w:rFonts w:ascii="宋体" w:eastAsia="宋体" w:hAnsi="宋体" w:hint="eastAsia"/>
          <w:b/>
          <w:bCs/>
          <w:sz w:val="24"/>
          <w:szCs w:val="24"/>
        </w:rPr>
        <w:t>】</w:t>
      </w:r>
    </w:p>
    <w:p w14:paraId="4771C82A" w14:textId="77777777" w:rsidR="006F6DBF" w:rsidRPr="006F6DBF" w:rsidRDefault="006F6DBF" w:rsidP="006F6DBF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6F6DBF">
        <w:rPr>
          <w:rFonts w:ascii="宋体" w:eastAsia="宋体" w:hAnsi="宋体" w:hint="eastAsia"/>
          <w:sz w:val="24"/>
          <w:szCs w:val="24"/>
        </w:rPr>
        <w:t>1.《永遇乐·京口北固亭怀古》中描写刘裕驰骋战场，所向披靡的句子是：</w:t>
      </w:r>
      <w:r w:rsidRPr="006F6DBF">
        <w:rPr>
          <w:rFonts w:ascii="宋体" w:eastAsia="宋体" w:hAnsi="宋体" w:hint="eastAsia"/>
          <w:sz w:val="24"/>
          <w:szCs w:val="24"/>
          <w:u w:val="single"/>
        </w:rPr>
        <w:t xml:space="preserve">                </w:t>
      </w:r>
      <w:r w:rsidRPr="006F6DBF">
        <w:rPr>
          <w:rFonts w:ascii="宋体" w:eastAsia="宋体" w:hAnsi="宋体" w:hint="eastAsia"/>
          <w:sz w:val="24"/>
          <w:szCs w:val="24"/>
        </w:rPr>
        <w:t>，</w:t>
      </w:r>
      <w:r w:rsidRPr="006F6DBF">
        <w:rPr>
          <w:rFonts w:ascii="宋体" w:eastAsia="宋体" w:hAnsi="宋体" w:hint="eastAsia"/>
          <w:sz w:val="24"/>
          <w:szCs w:val="24"/>
          <w:u w:val="single"/>
        </w:rPr>
        <w:t xml:space="preserve">                     </w:t>
      </w:r>
      <w:r w:rsidRPr="006F6DBF">
        <w:rPr>
          <w:rFonts w:ascii="宋体" w:eastAsia="宋体" w:hAnsi="宋体" w:hint="eastAsia"/>
          <w:sz w:val="24"/>
          <w:szCs w:val="24"/>
        </w:rPr>
        <w:t xml:space="preserve"> 。           </w:t>
      </w:r>
    </w:p>
    <w:p w14:paraId="7318D14A" w14:textId="77777777" w:rsidR="006F6DBF" w:rsidRPr="006F6DBF" w:rsidRDefault="006F6DBF" w:rsidP="006F6DBF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6F6DBF">
        <w:rPr>
          <w:rFonts w:ascii="宋体" w:eastAsia="宋体" w:hAnsi="宋体" w:hint="eastAsia"/>
          <w:sz w:val="24"/>
          <w:szCs w:val="24"/>
        </w:rPr>
        <w:t>2.辛弃疾的《永遇乐·京口北固亭怀古》写有志的人虽</w:t>
      </w:r>
      <w:proofErr w:type="gramStart"/>
      <w:r w:rsidRPr="006F6DBF">
        <w:rPr>
          <w:rFonts w:ascii="宋体" w:eastAsia="宋体" w:hAnsi="宋体" w:hint="eastAsia"/>
          <w:sz w:val="24"/>
          <w:szCs w:val="24"/>
        </w:rPr>
        <w:t>年老仍</w:t>
      </w:r>
      <w:proofErr w:type="gramEnd"/>
      <w:r w:rsidRPr="006F6DBF">
        <w:rPr>
          <w:rFonts w:ascii="宋体" w:eastAsia="宋体" w:hAnsi="宋体" w:hint="eastAsia"/>
          <w:sz w:val="24"/>
          <w:szCs w:val="24"/>
        </w:rPr>
        <w:t>有雄心壮志的句子是：</w:t>
      </w:r>
      <w:r w:rsidRPr="006F6DBF">
        <w:rPr>
          <w:rFonts w:ascii="宋体" w:eastAsia="宋体" w:hAnsi="宋体" w:hint="eastAsia"/>
          <w:sz w:val="24"/>
          <w:szCs w:val="24"/>
          <w:u w:val="single"/>
        </w:rPr>
        <w:t xml:space="preserve">               </w:t>
      </w:r>
      <w:r w:rsidRPr="006F6DBF">
        <w:rPr>
          <w:rFonts w:ascii="宋体" w:eastAsia="宋体" w:hAnsi="宋体" w:hint="eastAsia"/>
          <w:sz w:val="24"/>
          <w:szCs w:val="24"/>
        </w:rPr>
        <w:t>，</w:t>
      </w:r>
      <w:r w:rsidRPr="006F6DBF">
        <w:rPr>
          <w:rFonts w:ascii="宋体" w:eastAsia="宋体" w:hAnsi="宋体" w:hint="eastAsia"/>
          <w:sz w:val="24"/>
          <w:szCs w:val="24"/>
          <w:u w:val="single"/>
        </w:rPr>
        <w:t xml:space="preserve">               </w:t>
      </w:r>
      <w:r w:rsidRPr="006F6DBF">
        <w:rPr>
          <w:rFonts w:ascii="宋体" w:eastAsia="宋体" w:hAnsi="宋体" w:hint="eastAsia"/>
          <w:sz w:val="24"/>
          <w:szCs w:val="24"/>
        </w:rPr>
        <w:t>？</w:t>
      </w:r>
    </w:p>
    <w:p w14:paraId="1A220284" w14:textId="77777777" w:rsidR="006F6DBF" w:rsidRDefault="006F6DBF" w:rsidP="006F6DBF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6F6DBF">
        <w:rPr>
          <w:rFonts w:ascii="宋体" w:eastAsia="宋体" w:hAnsi="宋体" w:hint="eastAsia"/>
          <w:sz w:val="24"/>
          <w:szCs w:val="24"/>
        </w:rPr>
        <w:t>3.《永遇乐·京口北固亭怀古》中，辛弃疾回顾了元嘉年间的北伐，宋文帝刘</w:t>
      </w:r>
      <w:proofErr w:type="gramStart"/>
      <w:r w:rsidRPr="006F6DBF">
        <w:rPr>
          <w:rFonts w:ascii="宋体" w:eastAsia="宋体" w:hAnsi="宋体" w:hint="eastAsia"/>
          <w:sz w:val="24"/>
          <w:szCs w:val="24"/>
        </w:rPr>
        <w:t>义隆本希望</w:t>
      </w:r>
      <w:proofErr w:type="gramEnd"/>
      <w:r w:rsidRPr="006F6DBF">
        <w:rPr>
          <w:rFonts w:ascii="宋体" w:eastAsia="宋体" w:hAnsi="宋体" w:hint="eastAsia"/>
          <w:sz w:val="24"/>
          <w:szCs w:val="24"/>
        </w:rPr>
        <w:t>能够</w:t>
      </w:r>
      <w:r w:rsidRPr="006F6DBF">
        <w:rPr>
          <w:rFonts w:ascii="宋体" w:eastAsia="宋体" w:hAnsi="宋体" w:hint="eastAsia"/>
          <w:sz w:val="24"/>
          <w:szCs w:val="24"/>
          <w:u w:val="single"/>
        </w:rPr>
        <w:t xml:space="preserve">             </w:t>
      </w:r>
      <w:r w:rsidRPr="006F6DBF">
        <w:rPr>
          <w:rFonts w:ascii="宋体" w:eastAsia="宋体" w:hAnsi="宋体" w:hint="eastAsia"/>
          <w:sz w:val="24"/>
          <w:szCs w:val="24"/>
        </w:rPr>
        <w:t>，但由于行事草率，最终却_______________。</w:t>
      </w:r>
    </w:p>
    <w:p w14:paraId="2F24EA27" w14:textId="71FA8FA0" w:rsidR="006F6DBF" w:rsidRPr="006F6DBF" w:rsidRDefault="006F6DBF" w:rsidP="006F6DBF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6F6DBF">
        <w:rPr>
          <w:rFonts w:ascii="宋体" w:eastAsia="宋体" w:hAnsi="宋体" w:hint="eastAsia"/>
          <w:sz w:val="24"/>
          <w:szCs w:val="24"/>
        </w:rPr>
        <w:t>4、辛弃疾《永遇乐·京口北固亭怀古》中，“</w:t>
      </w:r>
      <w:r w:rsidRPr="006F6DBF">
        <w:rPr>
          <w:rFonts w:ascii="宋体" w:eastAsia="宋体" w:hAnsi="宋体" w:hint="eastAsia"/>
          <w:sz w:val="24"/>
          <w:szCs w:val="24"/>
          <w:u w:val="single"/>
        </w:rPr>
        <w:t xml:space="preserve">              </w:t>
      </w:r>
      <w:r w:rsidRPr="006F6DBF">
        <w:rPr>
          <w:rFonts w:ascii="宋体" w:eastAsia="宋体" w:hAnsi="宋体" w:hint="eastAsia"/>
          <w:sz w:val="24"/>
          <w:szCs w:val="24"/>
        </w:rPr>
        <w:t>，</w:t>
      </w:r>
      <w:r w:rsidRPr="006F6DBF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</w:t>
      </w:r>
      <w:r w:rsidRPr="006F6DBF">
        <w:rPr>
          <w:rFonts w:ascii="宋体" w:eastAsia="宋体" w:hAnsi="宋体" w:hint="eastAsia"/>
          <w:sz w:val="24"/>
          <w:szCs w:val="24"/>
        </w:rPr>
        <w:t>”两句描写当年亭台楼阁之间的流风余韵也都已被岁月洗涤净尽。</w:t>
      </w:r>
      <w:r w:rsidRPr="006F6DBF">
        <w:rPr>
          <w:rFonts w:ascii="宋体" w:eastAsia="宋体" w:hAnsi="宋体" w:hint="eastAsia"/>
          <w:sz w:val="24"/>
          <w:szCs w:val="24"/>
        </w:rPr>
        <w:br/>
        <w:t>5、本词中，词人借历史影射现实，说南宋的失败、金人的南侵、国家的耻辱随着时光的流逝而渐渐被人们淡忘了的句子是：</w:t>
      </w:r>
      <w:r w:rsidRPr="006F6DBF">
        <w:rPr>
          <w:rFonts w:ascii="宋体" w:eastAsia="宋体" w:hAnsi="宋体" w:hint="eastAsia"/>
          <w:sz w:val="24"/>
          <w:szCs w:val="24"/>
          <w:u w:val="single"/>
        </w:rPr>
        <w:t xml:space="preserve">               </w:t>
      </w:r>
      <w:r w:rsidRPr="006F6DBF">
        <w:rPr>
          <w:rFonts w:ascii="宋体" w:eastAsia="宋体" w:hAnsi="宋体" w:hint="eastAsia"/>
          <w:sz w:val="24"/>
          <w:szCs w:val="24"/>
        </w:rPr>
        <w:t>，</w:t>
      </w:r>
      <w:r w:rsidRPr="006F6DBF">
        <w:rPr>
          <w:rFonts w:ascii="宋体" w:eastAsia="宋体" w:hAnsi="宋体" w:hint="eastAsia"/>
          <w:sz w:val="24"/>
          <w:szCs w:val="24"/>
          <w:u w:val="single"/>
        </w:rPr>
        <w:t xml:space="preserve">                    </w:t>
      </w:r>
      <w:r w:rsidRPr="006F6DBF">
        <w:rPr>
          <w:rFonts w:ascii="宋体" w:eastAsia="宋体" w:hAnsi="宋体" w:hint="eastAsia"/>
          <w:sz w:val="24"/>
          <w:szCs w:val="24"/>
        </w:rPr>
        <w:t>，</w:t>
      </w:r>
      <w:r w:rsidRPr="006F6DBF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</w:t>
      </w:r>
      <w:r w:rsidRPr="006F6DBF">
        <w:rPr>
          <w:rFonts w:ascii="宋体" w:eastAsia="宋体" w:hAnsi="宋体" w:hint="eastAsia"/>
          <w:sz w:val="24"/>
          <w:szCs w:val="24"/>
        </w:rPr>
        <w:t>。</w:t>
      </w:r>
    </w:p>
    <w:p w14:paraId="65413203" w14:textId="5E82A4A7" w:rsidR="00312C25" w:rsidRPr="00312C25" w:rsidRDefault="00312C25" w:rsidP="00312C25">
      <w:pPr>
        <w:spacing w:line="300" w:lineRule="auto"/>
        <w:rPr>
          <w:rFonts w:ascii="宋体" w:eastAsia="宋体" w:hAnsi="宋体" w:hint="eastAsia"/>
          <w:b/>
          <w:bCs/>
          <w:sz w:val="24"/>
          <w:szCs w:val="24"/>
        </w:rPr>
      </w:pPr>
      <w:r w:rsidRPr="00A9694F">
        <w:rPr>
          <w:rFonts w:ascii="宋体" w:eastAsia="宋体" w:hAnsi="宋体" w:hint="eastAsia"/>
          <w:b/>
          <w:bCs/>
          <w:sz w:val="24"/>
          <w:szCs w:val="24"/>
        </w:rPr>
        <w:t>【</w:t>
      </w:r>
      <w:r>
        <w:rPr>
          <w:rFonts w:ascii="宋体" w:eastAsia="宋体" w:hAnsi="宋体" w:hint="eastAsia"/>
          <w:b/>
          <w:bCs/>
          <w:sz w:val="24"/>
          <w:szCs w:val="24"/>
        </w:rPr>
        <w:t>译文</w:t>
      </w:r>
      <w:r w:rsidRPr="00A9694F">
        <w:rPr>
          <w:rFonts w:ascii="宋体" w:eastAsia="宋体" w:hAnsi="宋体" w:hint="eastAsia"/>
          <w:b/>
          <w:bCs/>
          <w:sz w:val="24"/>
          <w:szCs w:val="24"/>
        </w:rPr>
        <w:t>】</w:t>
      </w:r>
    </w:p>
    <w:p w14:paraId="1F874A37" w14:textId="1B213D81" w:rsidR="006F6DBF" w:rsidRPr="00312C25" w:rsidRDefault="00312C25" w:rsidP="00761783">
      <w:pPr>
        <w:spacing w:line="30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312C25">
        <w:rPr>
          <w:rFonts w:ascii="宋体" w:eastAsia="宋体" w:hAnsi="宋体" w:hint="eastAsia"/>
          <w:sz w:val="24"/>
          <w:szCs w:val="24"/>
        </w:rPr>
        <w:t>历经千古的江山，再也难找到像孙权那样的英雄。当年的舞榭歌台还在，英雄人物却随着岁月的流逝早已不复存在。斜阳照着长满草树的普通小巷，人们说那是当年刘</w:t>
      </w:r>
      <w:proofErr w:type="gramStart"/>
      <w:r w:rsidRPr="00312C25">
        <w:rPr>
          <w:rFonts w:ascii="宋体" w:eastAsia="宋体" w:hAnsi="宋体" w:hint="eastAsia"/>
          <w:sz w:val="24"/>
          <w:szCs w:val="24"/>
        </w:rPr>
        <w:t>裕曾经</w:t>
      </w:r>
      <w:proofErr w:type="gramEnd"/>
      <w:r w:rsidRPr="00312C25">
        <w:rPr>
          <w:rFonts w:ascii="宋体" w:eastAsia="宋体" w:hAnsi="宋体" w:hint="eastAsia"/>
          <w:sz w:val="24"/>
          <w:szCs w:val="24"/>
        </w:rPr>
        <w:t>住过的地方。遥想当年，他指挥着强劲精良的兵马，</w:t>
      </w:r>
      <w:proofErr w:type="gramStart"/>
      <w:r w:rsidRPr="00312C25">
        <w:rPr>
          <w:rFonts w:ascii="宋体" w:eastAsia="宋体" w:hAnsi="宋体" w:hint="eastAsia"/>
          <w:sz w:val="24"/>
          <w:szCs w:val="24"/>
        </w:rPr>
        <w:t>气吞骄虏</w:t>
      </w:r>
      <w:proofErr w:type="gramEnd"/>
      <w:r w:rsidRPr="00312C25">
        <w:rPr>
          <w:rFonts w:ascii="宋体" w:eastAsia="宋体" w:hAnsi="宋体" w:hint="eastAsia"/>
          <w:sz w:val="24"/>
          <w:szCs w:val="24"/>
        </w:rPr>
        <w:t>一如猛虎！</w:t>
      </w:r>
    </w:p>
    <w:p w14:paraId="4867A623" w14:textId="147EEB67" w:rsidR="00981942" w:rsidRPr="00981942" w:rsidRDefault="00312C25" w:rsidP="00761783">
      <w:pPr>
        <w:spacing w:line="30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312C25">
        <w:rPr>
          <w:rFonts w:ascii="宋体" w:eastAsia="宋体" w:hAnsi="宋体" w:hint="eastAsia"/>
          <w:sz w:val="24"/>
          <w:szCs w:val="24"/>
        </w:rPr>
        <w:t>元嘉</w:t>
      </w:r>
      <w:proofErr w:type="gramStart"/>
      <w:r w:rsidRPr="00312C25">
        <w:rPr>
          <w:rFonts w:ascii="宋体" w:eastAsia="宋体" w:hAnsi="宋体" w:hint="eastAsia"/>
          <w:sz w:val="24"/>
          <w:szCs w:val="24"/>
        </w:rPr>
        <w:t>帝</w:t>
      </w:r>
      <w:proofErr w:type="gramEnd"/>
      <w:r w:rsidRPr="00312C25">
        <w:rPr>
          <w:rFonts w:ascii="宋体" w:eastAsia="宋体" w:hAnsi="宋体" w:hint="eastAsia"/>
          <w:sz w:val="24"/>
          <w:szCs w:val="24"/>
        </w:rPr>
        <w:t>兴兵北伐，想建立不朽战功封狼居胥，却落得仓皇逃命，北望追兵泪下无数。四十三年过去了，如今瞭望长江北岸，还记得扬州战火连天的情景。真是不堪回首，拓跋</w:t>
      </w:r>
      <w:proofErr w:type="gramStart"/>
      <w:r w:rsidRPr="00312C25">
        <w:rPr>
          <w:rFonts w:ascii="宋体" w:eastAsia="宋体" w:hAnsi="宋体" w:hint="eastAsia"/>
          <w:sz w:val="24"/>
          <w:szCs w:val="24"/>
        </w:rPr>
        <w:t>焘</w:t>
      </w:r>
      <w:proofErr w:type="gramEnd"/>
      <w:r w:rsidRPr="00312C25">
        <w:rPr>
          <w:rFonts w:ascii="宋体" w:eastAsia="宋体" w:hAnsi="宋体" w:hint="eastAsia"/>
          <w:sz w:val="24"/>
          <w:szCs w:val="24"/>
        </w:rPr>
        <w:t>祠堂香火盛，乌鸦</w:t>
      </w:r>
      <w:proofErr w:type="gramStart"/>
      <w:r w:rsidRPr="00312C25">
        <w:rPr>
          <w:rFonts w:ascii="宋体" w:eastAsia="宋体" w:hAnsi="宋体" w:hint="eastAsia"/>
          <w:sz w:val="24"/>
          <w:szCs w:val="24"/>
        </w:rPr>
        <w:t>啄</w:t>
      </w:r>
      <w:proofErr w:type="gramEnd"/>
      <w:r w:rsidRPr="00312C25">
        <w:rPr>
          <w:rFonts w:ascii="宋体" w:eastAsia="宋体" w:hAnsi="宋体" w:hint="eastAsia"/>
          <w:sz w:val="24"/>
          <w:szCs w:val="24"/>
        </w:rPr>
        <w:t>祭品，祭祀</w:t>
      </w:r>
      <w:proofErr w:type="gramStart"/>
      <w:r w:rsidRPr="00312C25">
        <w:rPr>
          <w:rFonts w:ascii="宋体" w:eastAsia="宋体" w:hAnsi="宋体" w:hint="eastAsia"/>
          <w:sz w:val="24"/>
          <w:szCs w:val="24"/>
        </w:rPr>
        <w:t>擂</w:t>
      </w:r>
      <w:proofErr w:type="gramEnd"/>
      <w:r w:rsidRPr="00312C25">
        <w:rPr>
          <w:rFonts w:ascii="宋体" w:eastAsia="宋体" w:hAnsi="宋体" w:hint="eastAsia"/>
          <w:sz w:val="24"/>
          <w:szCs w:val="24"/>
        </w:rPr>
        <w:t>大鼓。还有谁会问，廉颇老了，饭量还好吗？</w:t>
      </w:r>
    </w:p>
    <w:sectPr w:rsidR="00981942" w:rsidRPr="00981942" w:rsidSect="00A26C6B">
      <w:footerReference w:type="default" r:id="rId7"/>
      <w:pgSz w:w="23814" w:h="16160" w:code="9"/>
      <w:pgMar w:top="567" w:right="567" w:bottom="567" w:left="567" w:header="851" w:footer="992" w:gutter="0"/>
      <w:cols w:num="2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B8A0C7" w14:textId="77777777" w:rsidR="002B3D32" w:rsidRDefault="002B3D32" w:rsidP="00A26C6B">
      <w:pPr>
        <w:rPr>
          <w:rFonts w:hint="eastAsia"/>
        </w:rPr>
      </w:pPr>
      <w:r>
        <w:separator/>
      </w:r>
    </w:p>
  </w:endnote>
  <w:endnote w:type="continuationSeparator" w:id="0">
    <w:p w14:paraId="1C982F6A" w14:textId="77777777" w:rsidR="002B3D32" w:rsidRDefault="002B3D32" w:rsidP="00A26C6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33738824"/>
      <w:docPartObj>
        <w:docPartGallery w:val="Page Numbers (Bottom of Page)"/>
        <w:docPartUnique/>
      </w:docPartObj>
    </w:sdtPr>
    <w:sdtContent>
      <w:p w14:paraId="0C3BD90D" w14:textId="4EF7DCC9" w:rsidR="00A26C6B" w:rsidRDefault="00A26C6B" w:rsidP="00A26C6B">
        <w:pPr>
          <w:pStyle w:val="a5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7798547F" w14:textId="77777777" w:rsidR="00A26C6B" w:rsidRDefault="00A26C6B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A3A9EB" w14:textId="77777777" w:rsidR="002B3D32" w:rsidRDefault="002B3D32" w:rsidP="00A26C6B">
      <w:pPr>
        <w:rPr>
          <w:rFonts w:hint="eastAsia"/>
        </w:rPr>
      </w:pPr>
      <w:r>
        <w:separator/>
      </w:r>
    </w:p>
  </w:footnote>
  <w:footnote w:type="continuationSeparator" w:id="0">
    <w:p w14:paraId="58722EF9" w14:textId="77777777" w:rsidR="002B3D32" w:rsidRDefault="002B3D32" w:rsidP="00A26C6B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B53E76"/>
    <w:multiLevelType w:val="hybridMultilevel"/>
    <w:tmpl w:val="EEB8BEC8"/>
    <w:lvl w:ilvl="0" w:tplc="9D44DD3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7AACE3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3B2B8C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0FA011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98C8E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9B09AD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CF1D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F209F4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18340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8016F"/>
    <w:multiLevelType w:val="hybridMultilevel"/>
    <w:tmpl w:val="C1264B82"/>
    <w:lvl w:ilvl="0" w:tplc="540818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4FB05CF1"/>
    <w:multiLevelType w:val="hybridMultilevel"/>
    <w:tmpl w:val="BAF86C2A"/>
    <w:lvl w:ilvl="0" w:tplc="E7925C3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F3AA88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5742F9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BCC35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370361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769AF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10153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0CCAE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06EAAA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8A4EDD"/>
    <w:multiLevelType w:val="hybridMultilevel"/>
    <w:tmpl w:val="5BFADCC8"/>
    <w:lvl w:ilvl="0" w:tplc="8CF039D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14CD0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92C967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3E535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84ECA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8D83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6E03B6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76B73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1E978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23242880">
    <w:abstractNumId w:val="1"/>
  </w:num>
  <w:num w:numId="2" w16cid:durableId="677462535">
    <w:abstractNumId w:val="2"/>
  </w:num>
  <w:num w:numId="3" w16cid:durableId="1854831834">
    <w:abstractNumId w:val="3"/>
  </w:num>
  <w:num w:numId="4" w16cid:durableId="3191913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428"/>
    <w:rsid w:val="00022934"/>
    <w:rsid w:val="00034288"/>
    <w:rsid w:val="000755F8"/>
    <w:rsid w:val="00083B25"/>
    <w:rsid w:val="00095D65"/>
    <w:rsid w:val="000D7D2D"/>
    <w:rsid w:val="0013547D"/>
    <w:rsid w:val="00143CEF"/>
    <w:rsid w:val="00172049"/>
    <w:rsid w:val="001761AB"/>
    <w:rsid w:val="00176416"/>
    <w:rsid w:val="001D2DF8"/>
    <w:rsid w:val="001F4605"/>
    <w:rsid w:val="002229A5"/>
    <w:rsid w:val="00227C12"/>
    <w:rsid w:val="0023186D"/>
    <w:rsid w:val="002349C1"/>
    <w:rsid w:val="00264EFF"/>
    <w:rsid w:val="002B3D32"/>
    <w:rsid w:val="00312C25"/>
    <w:rsid w:val="0034155B"/>
    <w:rsid w:val="00374BD7"/>
    <w:rsid w:val="00376AF3"/>
    <w:rsid w:val="003D74AB"/>
    <w:rsid w:val="003F5C16"/>
    <w:rsid w:val="004142DF"/>
    <w:rsid w:val="004150E7"/>
    <w:rsid w:val="00454374"/>
    <w:rsid w:val="004916FE"/>
    <w:rsid w:val="004A79A1"/>
    <w:rsid w:val="004D247B"/>
    <w:rsid w:val="004E6E6D"/>
    <w:rsid w:val="00544CC7"/>
    <w:rsid w:val="00545781"/>
    <w:rsid w:val="005635E6"/>
    <w:rsid w:val="005731E8"/>
    <w:rsid w:val="005B55CA"/>
    <w:rsid w:val="005C3193"/>
    <w:rsid w:val="005D07DF"/>
    <w:rsid w:val="005D492E"/>
    <w:rsid w:val="005F2086"/>
    <w:rsid w:val="005F4D69"/>
    <w:rsid w:val="00620F3C"/>
    <w:rsid w:val="006358F1"/>
    <w:rsid w:val="006A2771"/>
    <w:rsid w:val="006D1356"/>
    <w:rsid w:val="006D3804"/>
    <w:rsid w:val="006F6B47"/>
    <w:rsid w:val="006F6DBF"/>
    <w:rsid w:val="007027AF"/>
    <w:rsid w:val="00736935"/>
    <w:rsid w:val="00760A3F"/>
    <w:rsid w:val="00761783"/>
    <w:rsid w:val="007B263A"/>
    <w:rsid w:val="007F7DD4"/>
    <w:rsid w:val="00813276"/>
    <w:rsid w:val="008368A3"/>
    <w:rsid w:val="00836C1D"/>
    <w:rsid w:val="00837662"/>
    <w:rsid w:val="0085534B"/>
    <w:rsid w:val="00862A3C"/>
    <w:rsid w:val="00874611"/>
    <w:rsid w:val="008F4470"/>
    <w:rsid w:val="009053D3"/>
    <w:rsid w:val="00943FE9"/>
    <w:rsid w:val="00947BE7"/>
    <w:rsid w:val="00981942"/>
    <w:rsid w:val="00A22202"/>
    <w:rsid w:val="00A26C6B"/>
    <w:rsid w:val="00A9694F"/>
    <w:rsid w:val="00AB3E5E"/>
    <w:rsid w:val="00AC272E"/>
    <w:rsid w:val="00B1021B"/>
    <w:rsid w:val="00B31E53"/>
    <w:rsid w:val="00B92004"/>
    <w:rsid w:val="00BC1D27"/>
    <w:rsid w:val="00BC62E7"/>
    <w:rsid w:val="00BF61E0"/>
    <w:rsid w:val="00C50292"/>
    <w:rsid w:val="00C856A7"/>
    <w:rsid w:val="00C9155B"/>
    <w:rsid w:val="00CA2668"/>
    <w:rsid w:val="00CE504B"/>
    <w:rsid w:val="00CF18A1"/>
    <w:rsid w:val="00D0658D"/>
    <w:rsid w:val="00D46428"/>
    <w:rsid w:val="00D75F94"/>
    <w:rsid w:val="00D857B8"/>
    <w:rsid w:val="00DB4E94"/>
    <w:rsid w:val="00DB6AF4"/>
    <w:rsid w:val="00DC1504"/>
    <w:rsid w:val="00DE0F45"/>
    <w:rsid w:val="00E43C7D"/>
    <w:rsid w:val="00E644A5"/>
    <w:rsid w:val="00E72A1B"/>
    <w:rsid w:val="00EF1AF2"/>
    <w:rsid w:val="00F222DC"/>
    <w:rsid w:val="00F95965"/>
    <w:rsid w:val="00FD4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1AB80F"/>
  <w15:chartTrackingRefBased/>
  <w15:docId w15:val="{23B477F2-07E0-42A9-99AD-4FF179BB1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6C6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26C6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26C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26C6B"/>
    <w:rPr>
      <w:sz w:val="18"/>
      <w:szCs w:val="18"/>
    </w:rPr>
  </w:style>
  <w:style w:type="table" w:styleId="a7">
    <w:name w:val="Table Grid"/>
    <w:basedOn w:val="a1"/>
    <w:uiPriority w:val="39"/>
    <w:rsid w:val="00A9694F"/>
    <w:rPr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2229A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33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906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167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710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1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738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4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483</Words>
  <Characters>2756</Characters>
  <Application>Microsoft Office Word</Application>
  <DocSecurity>0</DocSecurity>
  <Lines>22</Lines>
  <Paragraphs>6</Paragraphs>
  <ScaleCrop>false</ScaleCrop>
  <Company/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晨诗 张</dc:creator>
  <cp:keywords/>
  <dc:description/>
  <cp:lastModifiedBy>晓桐 陈</cp:lastModifiedBy>
  <cp:revision>28</cp:revision>
  <cp:lastPrinted>2024-11-13T11:24:00Z</cp:lastPrinted>
  <dcterms:created xsi:type="dcterms:W3CDTF">2024-11-14T02:46:00Z</dcterms:created>
  <dcterms:modified xsi:type="dcterms:W3CDTF">2024-11-19T11:18:00Z</dcterms:modified>
</cp:coreProperties>
</file>